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C3966" w14:textId="77777777" w:rsidR="00FE121D" w:rsidRDefault="00FE121D" w:rsidP="00FE121D">
      <w:pPr>
        <w:spacing w:line="360" w:lineRule="auto"/>
        <w:jc w:val="center"/>
        <w:rPr>
          <w:rFonts w:asciiTheme="majorBidi" w:hAnsiTheme="majorBidi" w:cstheme="majorBidi"/>
          <w:b/>
          <w:bCs/>
          <w:sz w:val="24"/>
          <w:szCs w:val="24"/>
        </w:rPr>
      </w:pPr>
      <w:r w:rsidRPr="00FE121D">
        <w:rPr>
          <w:rFonts w:asciiTheme="majorBidi" w:hAnsiTheme="majorBidi" w:cstheme="majorBidi"/>
          <w:b/>
          <w:bCs/>
          <w:sz w:val="24"/>
          <w:szCs w:val="24"/>
        </w:rPr>
        <w:t>What is the “anti-corruption” norm in global politics? Norm robustness and contestation in the transnational governance of corruption</w:t>
      </w:r>
    </w:p>
    <w:p w14:paraId="4112E528" w14:textId="18A47C2A" w:rsidR="00FE121D" w:rsidRDefault="00FE121D" w:rsidP="00A33DE1">
      <w:pPr>
        <w:spacing w:line="360" w:lineRule="auto"/>
        <w:rPr>
          <w:rFonts w:asciiTheme="majorBidi" w:hAnsiTheme="majorBidi" w:cstheme="majorBidi"/>
          <w:b/>
          <w:bCs/>
          <w:sz w:val="24"/>
          <w:szCs w:val="24"/>
        </w:rPr>
      </w:pPr>
    </w:p>
    <w:p w14:paraId="5B7BF0D0" w14:textId="4480D56E" w:rsidR="008025B2" w:rsidRPr="00932E15" w:rsidRDefault="008025B2" w:rsidP="008025B2">
      <w:pPr>
        <w:pStyle w:val="Bibliography"/>
        <w:pBdr>
          <w:top w:val="single" w:sz="4" w:space="1" w:color="auto"/>
          <w:left w:val="single" w:sz="4" w:space="4" w:color="auto"/>
          <w:bottom w:val="single" w:sz="4" w:space="1" w:color="auto"/>
          <w:right w:val="single" w:sz="4" w:space="4" w:color="auto"/>
        </w:pBdr>
        <w:rPr>
          <w:rFonts w:ascii="Times New Roman" w:hAnsi="Times New Roman" w:cs="Times New Roman"/>
          <w:sz w:val="24"/>
        </w:rPr>
      </w:pPr>
      <w:r>
        <w:rPr>
          <w:rFonts w:asciiTheme="majorBidi" w:hAnsiTheme="majorBidi" w:cstheme="majorBidi"/>
          <w:b/>
          <w:bCs/>
          <w:sz w:val="24"/>
          <w:szCs w:val="24"/>
        </w:rPr>
        <w:t xml:space="preserve">Published in </w:t>
      </w:r>
      <w:r w:rsidRPr="00932E15">
        <w:rPr>
          <w:rFonts w:ascii="Times New Roman" w:hAnsi="Times New Roman" w:cs="Times New Roman"/>
          <w:sz w:val="24"/>
        </w:rPr>
        <w:t xml:space="preserve">In </w:t>
      </w:r>
      <w:r w:rsidRPr="00932E15">
        <w:rPr>
          <w:rFonts w:ascii="Times New Roman" w:hAnsi="Times New Roman" w:cs="Times New Roman"/>
          <w:i/>
          <w:iCs/>
          <w:sz w:val="24"/>
        </w:rPr>
        <w:t>Corruption Norms: Why Informal Rules Matter</w:t>
      </w:r>
      <w:r>
        <w:rPr>
          <w:rFonts w:ascii="Times New Roman" w:hAnsi="Times New Roman" w:cs="Times New Roman"/>
          <w:i/>
          <w:iCs/>
          <w:sz w:val="24"/>
        </w:rPr>
        <w:t xml:space="preserve">. </w:t>
      </w:r>
      <w:r w:rsidRPr="008025B2">
        <w:rPr>
          <w:rFonts w:ascii="Times New Roman" w:hAnsi="Times New Roman" w:cs="Times New Roman"/>
          <w:sz w:val="24"/>
        </w:rPr>
        <w:t>E</w:t>
      </w:r>
      <w:r w:rsidRPr="00932E15">
        <w:rPr>
          <w:rFonts w:ascii="Times New Roman" w:hAnsi="Times New Roman" w:cs="Times New Roman"/>
          <w:sz w:val="24"/>
        </w:rPr>
        <w:t xml:space="preserve">dited by Ina </w:t>
      </w:r>
      <w:proofErr w:type="spellStart"/>
      <w:r w:rsidRPr="00932E15">
        <w:rPr>
          <w:rFonts w:ascii="Times New Roman" w:hAnsi="Times New Roman" w:cs="Times New Roman"/>
          <w:sz w:val="24"/>
        </w:rPr>
        <w:t>Kubbe</w:t>
      </w:r>
      <w:proofErr w:type="spellEnd"/>
      <w:r w:rsidRPr="00932E15">
        <w:rPr>
          <w:rFonts w:ascii="Times New Roman" w:hAnsi="Times New Roman" w:cs="Times New Roman"/>
          <w:sz w:val="24"/>
        </w:rPr>
        <w:t xml:space="preserve"> and Annika </w:t>
      </w:r>
      <w:proofErr w:type="spellStart"/>
      <w:r w:rsidRPr="00932E15">
        <w:rPr>
          <w:rFonts w:ascii="Times New Roman" w:hAnsi="Times New Roman" w:cs="Times New Roman"/>
          <w:sz w:val="24"/>
        </w:rPr>
        <w:t>Engelbert</w:t>
      </w:r>
      <w:proofErr w:type="spellEnd"/>
      <w:r w:rsidRPr="00932E15">
        <w:rPr>
          <w:rFonts w:ascii="Times New Roman" w:hAnsi="Times New Roman" w:cs="Times New Roman"/>
          <w:sz w:val="24"/>
        </w:rPr>
        <w:t>. Palgrave MacMillan</w:t>
      </w:r>
      <w:r>
        <w:rPr>
          <w:rFonts w:ascii="Times New Roman" w:hAnsi="Times New Roman" w:cs="Times New Roman"/>
          <w:sz w:val="24"/>
        </w:rPr>
        <w:t>, 2018. Pp. 241-268.</w:t>
      </w:r>
    </w:p>
    <w:p w14:paraId="793C1585" w14:textId="098F59FD" w:rsidR="008025B2" w:rsidRDefault="008025B2" w:rsidP="00A33DE1">
      <w:pPr>
        <w:spacing w:line="360" w:lineRule="auto"/>
        <w:rPr>
          <w:rFonts w:asciiTheme="majorBidi" w:hAnsiTheme="majorBidi" w:cstheme="majorBidi"/>
          <w:b/>
          <w:bCs/>
          <w:sz w:val="24"/>
          <w:szCs w:val="24"/>
        </w:rPr>
      </w:pPr>
    </w:p>
    <w:p w14:paraId="0CEE06FA" w14:textId="478F7725" w:rsidR="00FE121D" w:rsidRDefault="00FE121D" w:rsidP="00A33DE1">
      <w:pPr>
        <w:spacing w:line="360" w:lineRule="auto"/>
        <w:rPr>
          <w:rFonts w:asciiTheme="majorBidi" w:hAnsiTheme="majorBidi" w:cstheme="majorBidi"/>
          <w:sz w:val="24"/>
          <w:szCs w:val="24"/>
        </w:rPr>
      </w:pPr>
      <w:r>
        <w:rPr>
          <w:rFonts w:asciiTheme="majorBidi" w:hAnsiTheme="majorBidi" w:cstheme="majorBidi"/>
          <w:b/>
          <w:bCs/>
          <w:sz w:val="24"/>
          <w:szCs w:val="24"/>
        </w:rPr>
        <w:t xml:space="preserve">Ellen Gutterman </w:t>
      </w:r>
      <w:r w:rsidR="008025B2">
        <w:rPr>
          <w:rFonts w:asciiTheme="majorBidi" w:hAnsiTheme="majorBidi" w:cstheme="majorBidi"/>
          <w:b/>
          <w:bCs/>
          <w:sz w:val="24"/>
          <w:szCs w:val="24"/>
        </w:rPr>
        <w:t>(</w:t>
      </w:r>
      <w:hyperlink r:id="rId8" w:history="1">
        <w:r w:rsidR="008025B2" w:rsidRPr="006E2B9F">
          <w:rPr>
            <w:rStyle w:val="Hyperlink"/>
            <w:rFonts w:asciiTheme="majorBidi" w:hAnsiTheme="majorBidi" w:cstheme="majorBidi"/>
            <w:sz w:val="24"/>
            <w:szCs w:val="24"/>
          </w:rPr>
          <w:t>egutterman@glendon.yorku.ca</w:t>
        </w:r>
      </w:hyperlink>
      <w:r w:rsidR="008025B2">
        <w:rPr>
          <w:rFonts w:asciiTheme="majorBidi" w:hAnsiTheme="majorBidi" w:cstheme="majorBidi"/>
          <w:sz w:val="24"/>
          <w:szCs w:val="24"/>
        </w:rPr>
        <w:t>)</w:t>
      </w:r>
    </w:p>
    <w:p w14:paraId="228E5753" w14:textId="123F23DF" w:rsidR="00FE121D" w:rsidRDefault="00FE121D" w:rsidP="00A33DE1">
      <w:pPr>
        <w:spacing w:line="360" w:lineRule="auto"/>
        <w:rPr>
          <w:rFonts w:asciiTheme="majorBidi" w:hAnsiTheme="majorBidi" w:cstheme="majorBidi"/>
          <w:b/>
          <w:bCs/>
          <w:sz w:val="24"/>
          <w:szCs w:val="24"/>
        </w:rPr>
      </w:pPr>
      <w:r>
        <w:rPr>
          <w:rFonts w:asciiTheme="majorBidi" w:hAnsiTheme="majorBidi" w:cstheme="majorBidi"/>
          <w:b/>
          <w:bCs/>
          <w:sz w:val="24"/>
          <w:szCs w:val="24"/>
        </w:rPr>
        <w:t>Mathis Lohaus</w:t>
      </w:r>
      <w:r w:rsidR="008025B2">
        <w:rPr>
          <w:rFonts w:asciiTheme="majorBidi" w:hAnsiTheme="majorBidi" w:cstheme="majorBidi"/>
          <w:b/>
          <w:bCs/>
          <w:sz w:val="24"/>
          <w:szCs w:val="24"/>
        </w:rPr>
        <w:t xml:space="preserve"> (</w:t>
      </w:r>
      <w:hyperlink r:id="rId9" w:history="1">
        <w:r w:rsidR="008025B2" w:rsidRPr="006E2B9F">
          <w:rPr>
            <w:rStyle w:val="Hyperlink"/>
            <w:lang w:val="de-DE"/>
          </w:rPr>
          <w:t>mathis.lohaus@fu-berlin.de</w:t>
        </w:r>
      </w:hyperlink>
      <w:r w:rsidR="008025B2">
        <w:rPr>
          <w:lang w:val="de-DE"/>
        </w:rPr>
        <w:t>)</w:t>
      </w:r>
      <w:bookmarkStart w:id="0" w:name="_GoBack"/>
      <w:bookmarkEnd w:id="0"/>
    </w:p>
    <w:p w14:paraId="49B8CEF6" w14:textId="77777777" w:rsidR="00FE121D" w:rsidRDefault="00FE121D" w:rsidP="00A33DE1">
      <w:pPr>
        <w:spacing w:line="360" w:lineRule="auto"/>
        <w:rPr>
          <w:rFonts w:asciiTheme="majorBidi" w:hAnsiTheme="majorBidi" w:cstheme="majorBidi"/>
          <w:b/>
          <w:bCs/>
          <w:sz w:val="24"/>
          <w:szCs w:val="24"/>
        </w:rPr>
      </w:pPr>
    </w:p>
    <w:p w14:paraId="51E89BF7" w14:textId="77777777" w:rsidR="00FE121D" w:rsidRDefault="00FE121D" w:rsidP="00A33DE1">
      <w:pPr>
        <w:spacing w:line="360" w:lineRule="auto"/>
        <w:rPr>
          <w:rFonts w:asciiTheme="majorBidi" w:hAnsiTheme="majorBidi" w:cstheme="majorBidi"/>
          <w:b/>
          <w:bCs/>
          <w:sz w:val="24"/>
          <w:szCs w:val="24"/>
        </w:rPr>
      </w:pPr>
    </w:p>
    <w:p w14:paraId="63B44272" w14:textId="77777777" w:rsidR="000364C9" w:rsidRPr="003228E0" w:rsidRDefault="00280B71" w:rsidP="00A33DE1">
      <w:pPr>
        <w:spacing w:line="360" w:lineRule="auto"/>
        <w:rPr>
          <w:rFonts w:asciiTheme="majorBidi" w:hAnsiTheme="majorBidi" w:cstheme="majorBidi"/>
          <w:b/>
          <w:bCs/>
          <w:sz w:val="24"/>
          <w:szCs w:val="24"/>
        </w:rPr>
      </w:pPr>
      <w:r w:rsidRPr="003228E0">
        <w:rPr>
          <w:rFonts w:asciiTheme="majorBidi" w:hAnsiTheme="majorBidi" w:cstheme="majorBidi"/>
          <w:b/>
          <w:bCs/>
          <w:sz w:val="24"/>
          <w:szCs w:val="24"/>
        </w:rPr>
        <w:t xml:space="preserve">1. </w:t>
      </w:r>
      <w:r w:rsidR="00A33DE1" w:rsidRPr="003228E0">
        <w:rPr>
          <w:rFonts w:asciiTheme="majorBidi" w:hAnsiTheme="majorBidi" w:cstheme="majorBidi"/>
          <w:b/>
          <w:bCs/>
          <w:sz w:val="24"/>
          <w:szCs w:val="24"/>
        </w:rPr>
        <w:t>Introduction</w:t>
      </w:r>
    </w:p>
    <w:p w14:paraId="156608F3" w14:textId="77777777" w:rsidR="0010544E" w:rsidRPr="003228E0" w:rsidRDefault="0010544E" w:rsidP="00BB7D66">
      <w:pPr>
        <w:spacing w:line="360" w:lineRule="auto"/>
        <w:rPr>
          <w:rFonts w:asciiTheme="majorBidi" w:hAnsiTheme="majorBidi" w:cstheme="majorBidi"/>
          <w:bCs/>
          <w:sz w:val="24"/>
          <w:szCs w:val="24"/>
        </w:rPr>
      </w:pPr>
    </w:p>
    <w:p w14:paraId="06721D96" w14:textId="77777777" w:rsidR="000364C9" w:rsidRPr="003228E0" w:rsidRDefault="000364C9" w:rsidP="00A83DA0">
      <w:pPr>
        <w:spacing w:line="360" w:lineRule="auto"/>
        <w:rPr>
          <w:rFonts w:asciiTheme="majorBidi" w:hAnsiTheme="majorBidi" w:cstheme="majorBidi"/>
          <w:sz w:val="24"/>
          <w:szCs w:val="24"/>
        </w:rPr>
      </w:pPr>
      <w:r w:rsidRPr="003228E0">
        <w:rPr>
          <w:rFonts w:asciiTheme="majorBidi" w:hAnsiTheme="majorBidi" w:cstheme="majorBidi"/>
          <w:sz w:val="24"/>
          <w:szCs w:val="24"/>
        </w:rPr>
        <w:t>The global norm of anti-corruption emerged as a force in world politics during the 1990s.  Enacted in a complex cluster of policy initiatives across a variety of international governmental and non-governmental organizations, in</w:t>
      </w:r>
      <w:r w:rsidR="001862B1" w:rsidRPr="003228E0">
        <w:rPr>
          <w:rFonts w:asciiTheme="majorBidi" w:hAnsiTheme="majorBidi" w:cstheme="majorBidi"/>
          <w:sz w:val="24"/>
          <w:szCs w:val="24"/>
        </w:rPr>
        <w:softHyphen/>
      </w:r>
      <w:r w:rsidR="001862B1" w:rsidRPr="003228E0">
        <w:rPr>
          <w:rFonts w:asciiTheme="majorBidi" w:hAnsiTheme="majorBidi" w:cstheme="majorBidi"/>
          <w:sz w:val="24"/>
          <w:szCs w:val="24"/>
        </w:rPr>
        <w:softHyphen/>
      </w:r>
      <w:r w:rsidRPr="003228E0">
        <w:rPr>
          <w:rFonts w:asciiTheme="majorBidi" w:hAnsiTheme="majorBidi" w:cstheme="majorBidi"/>
          <w:sz w:val="24"/>
          <w:szCs w:val="24"/>
        </w:rPr>
        <w:t xml:space="preserve"> the private sector, and in government agencies around the world, “anti-corruption” is a rallying cry that raises few outright opponents.</w:t>
      </w:r>
      <w:r w:rsidR="00A1588D" w:rsidRPr="003228E0">
        <w:rPr>
          <w:rFonts w:asciiTheme="majorBidi" w:hAnsiTheme="majorBidi" w:cstheme="majorBidi"/>
          <w:sz w:val="24"/>
          <w:szCs w:val="24"/>
        </w:rPr>
        <w:t xml:space="preserve">  Today a </w:t>
      </w:r>
      <w:r w:rsidR="00A83DA0" w:rsidRPr="003228E0">
        <w:rPr>
          <w:rFonts w:asciiTheme="majorBidi" w:hAnsiTheme="majorBidi" w:cstheme="majorBidi"/>
          <w:sz w:val="24"/>
          <w:szCs w:val="24"/>
        </w:rPr>
        <w:t xml:space="preserve">robust </w:t>
      </w:r>
      <w:r w:rsidR="00A1588D" w:rsidRPr="003228E0">
        <w:rPr>
          <w:rFonts w:asciiTheme="majorBidi" w:hAnsiTheme="majorBidi" w:cstheme="majorBidi"/>
          <w:sz w:val="24"/>
          <w:szCs w:val="24"/>
        </w:rPr>
        <w:t>global regi</w:t>
      </w:r>
      <w:r w:rsidR="004311B7" w:rsidRPr="003228E0">
        <w:rPr>
          <w:rFonts w:asciiTheme="majorBidi" w:hAnsiTheme="majorBidi" w:cstheme="majorBidi"/>
          <w:sz w:val="24"/>
          <w:szCs w:val="24"/>
        </w:rPr>
        <w:t xml:space="preserve">me of anti-corruption norms and </w:t>
      </w:r>
      <w:r w:rsidR="00A1588D" w:rsidRPr="003228E0">
        <w:rPr>
          <w:rFonts w:asciiTheme="majorBidi" w:hAnsiTheme="majorBidi" w:cstheme="majorBidi"/>
          <w:sz w:val="24"/>
          <w:szCs w:val="24"/>
        </w:rPr>
        <w:t xml:space="preserve">rules guides the transnational governance of corruption, institutionalized across multiple international treaties, regional bodies, </w:t>
      </w:r>
      <w:r w:rsidR="0036548E" w:rsidRPr="003228E0">
        <w:rPr>
          <w:rFonts w:asciiTheme="majorBidi" w:hAnsiTheme="majorBidi" w:cstheme="majorBidi"/>
          <w:sz w:val="24"/>
          <w:szCs w:val="24"/>
        </w:rPr>
        <w:t xml:space="preserve">non-governmental </w:t>
      </w:r>
      <w:r w:rsidR="00A1588D" w:rsidRPr="003228E0">
        <w:rPr>
          <w:rFonts w:asciiTheme="majorBidi" w:hAnsiTheme="majorBidi" w:cstheme="majorBidi"/>
          <w:sz w:val="24"/>
          <w:szCs w:val="24"/>
        </w:rPr>
        <w:t>advocacy networks, and policies.</w:t>
      </w:r>
    </w:p>
    <w:p w14:paraId="62E5A5A8" w14:textId="77777777" w:rsidR="000364C9" w:rsidRPr="003228E0" w:rsidRDefault="000364C9" w:rsidP="00BE4A2B">
      <w:pPr>
        <w:spacing w:line="360" w:lineRule="auto"/>
        <w:rPr>
          <w:rFonts w:asciiTheme="majorBidi" w:hAnsiTheme="majorBidi" w:cstheme="majorBidi"/>
          <w:sz w:val="24"/>
          <w:szCs w:val="24"/>
        </w:rPr>
      </w:pPr>
      <w:r w:rsidRPr="003228E0">
        <w:rPr>
          <w:rFonts w:asciiTheme="majorBidi" w:hAnsiTheme="majorBidi" w:cstheme="majorBidi"/>
          <w:sz w:val="24"/>
          <w:szCs w:val="24"/>
        </w:rPr>
        <w:t xml:space="preserve">Despite </w:t>
      </w:r>
      <w:r w:rsidR="004311B7" w:rsidRPr="003228E0">
        <w:rPr>
          <w:rFonts w:asciiTheme="majorBidi" w:hAnsiTheme="majorBidi" w:cstheme="majorBidi"/>
          <w:sz w:val="24"/>
          <w:szCs w:val="24"/>
        </w:rPr>
        <w:t>extensive</w:t>
      </w:r>
      <w:r w:rsidRPr="003228E0">
        <w:rPr>
          <w:rFonts w:asciiTheme="majorBidi" w:hAnsiTheme="majorBidi" w:cstheme="majorBidi"/>
          <w:sz w:val="24"/>
          <w:szCs w:val="24"/>
        </w:rPr>
        <w:t xml:space="preserve"> anti-corruption efforts at the global and transnational levels, however, corruption remains a serious problem in much of the world</w:t>
      </w:r>
      <w:r w:rsidR="004311B7" w:rsidRPr="003228E0">
        <w:rPr>
          <w:rFonts w:asciiTheme="majorBidi" w:hAnsiTheme="majorBidi" w:cstheme="majorBidi"/>
          <w:sz w:val="24"/>
          <w:szCs w:val="24"/>
        </w:rPr>
        <w:t xml:space="preserve">.  </w:t>
      </w:r>
      <w:r w:rsidR="005478FF" w:rsidRPr="003228E0">
        <w:rPr>
          <w:rFonts w:asciiTheme="majorBidi" w:hAnsiTheme="majorBidi" w:cstheme="majorBidi"/>
          <w:sz w:val="24"/>
          <w:szCs w:val="24"/>
        </w:rPr>
        <w:t>Major c</w:t>
      </w:r>
      <w:r w:rsidRPr="003228E0">
        <w:rPr>
          <w:rFonts w:asciiTheme="majorBidi" w:hAnsiTheme="majorBidi" w:cstheme="majorBidi"/>
          <w:sz w:val="24"/>
          <w:szCs w:val="24"/>
        </w:rPr>
        <w:t>orruption scandals in Bra</w:t>
      </w:r>
      <w:r w:rsidR="0036548E" w:rsidRPr="003228E0">
        <w:rPr>
          <w:rFonts w:asciiTheme="majorBidi" w:hAnsiTheme="majorBidi" w:cstheme="majorBidi"/>
          <w:sz w:val="24"/>
          <w:szCs w:val="24"/>
        </w:rPr>
        <w:t xml:space="preserve">zil, South Korea, Honduras, </w:t>
      </w:r>
      <w:r w:rsidR="00B7321B" w:rsidRPr="003228E0">
        <w:rPr>
          <w:rFonts w:asciiTheme="majorBidi" w:hAnsiTheme="majorBidi" w:cstheme="majorBidi"/>
          <w:sz w:val="24"/>
          <w:szCs w:val="24"/>
        </w:rPr>
        <w:t xml:space="preserve">and </w:t>
      </w:r>
      <w:r w:rsidRPr="003228E0">
        <w:rPr>
          <w:rFonts w:asciiTheme="majorBidi" w:hAnsiTheme="majorBidi" w:cstheme="majorBidi"/>
          <w:sz w:val="24"/>
          <w:szCs w:val="24"/>
        </w:rPr>
        <w:t>Guatemala</w:t>
      </w:r>
      <w:r w:rsidR="00B7321B" w:rsidRPr="003228E0">
        <w:rPr>
          <w:rFonts w:asciiTheme="majorBidi" w:hAnsiTheme="majorBidi" w:cstheme="majorBidi"/>
          <w:sz w:val="24"/>
          <w:szCs w:val="24"/>
        </w:rPr>
        <w:t xml:space="preserve"> </w:t>
      </w:r>
      <w:r w:rsidRPr="003228E0">
        <w:rPr>
          <w:rFonts w:asciiTheme="majorBidi" w:hAnsiTheme="majorBidi" w:cstheme="majorBidi"/>
          <w:sz w:val="24"/>
          <w:szCs w:val="24"/>
        </w:rPr>
        <w:t>reveal the intimate and illicit connections between business and gover</w:t>
      </w:r>
      <w:r w:rsidR="004D4887" w:rsidRPr="003228E0">
        <w:rPr>
          <w:rFonts w:asciiTheme="majorBidi" w:hAnsiTheme="majorBidi" w:cstheme="majorBidi"/>
          <w:sz w:val="24"/>
          <w:szCs w:val="24"/>
        </w:rPr>
        <w:t xml:space="preserve">nment as serious threats to </w:t>
      </w:r>
      <w:r w:rsidRPr="003228E0">
        <w:rPr>
          <w:rFonts w:asciiTheme="majorBidi" w:hAnsiTheme="majorBidi" w:cstheme="majorBidi"/>
          <w:sz w:val="24"/>
          <w:szCs w:val="24"/>
        </w:rPr>
        <w:t xml:space="preserve">democratic institutions and political stability.  </w:t>
      </w:r>
      <w:r w:rsidR="005478FF" w:rsidRPr="003228E0">
        <w:rPr>
          <w:rFonts w:asciiTheme="majorBidi" w:hAnsiTheme="majorBidi" w:cstheme="majorBidi"/>
          <w:sz w:val="24"/>
          <w:szCs w:val="24"/>
        </w:rPr>
        <w:t xml:space="preserve">Patterns of enforcement of the U.S. Foreign Corrupt Practices Act </w:t>
      </w:r>
      <w:r w:rsidR="001862B1" w:rsidRPr="003228E0">
        <w:rPr>
          <w:rFonts w:asciiTheme="majorBidi" w:hAnsiTheme="majorBidi" w:cstheme="majorBidi"/>
          <w:sz w:val="24"/>
          <w:szCs w:val="24"/>
        </w:rPr>
        <w:t xml:space="preserve">(FCPA) </w:t>
      </w:r>
      <w:r w:rsidR="005478FF" w:rsidRPr="003228E0">
        <w:rPr>
          <w:rFonts w:asciiTheme="majorBidi" w:hAnsiTheme="majorBidi" w:cstheme="majorBidi"/>
          <w:sz w:val="24"/>
          <w:szCs w:val="24"/>
        </w:rPr>
        <w:t xml:space="preserve">suggest that bribery remains routine in international business transactions. </w:t>
      </w:r>
      <w:r w:rsidRPr="003228E0">
        <w:rPr>
          <w:rFonts w:asciiTheme="majorBidi" w:hAnsiTheme="majorBidi" w:cstheme="majorBidi"/>
          <w:sz w:val="24"/>
          <w:szCs w:val="24"/>
        </w:rPr>
        <w:t>Endemic bribery and grand corruption in the arms trade, in natural resource extraction, and in domestic political arrangements remain fixtures in much of the world. In U</w:t>
      </w:r>
      <w:r w:rsidR="005478FF" w:rsidRPr="003228E0">
        <w:rPr>
          <w:rFonts w:asciiTheme="majorBidi" w:hAnsiTheme="majorBidi" w:cstheme="majorBidi"/>
          <w:sz w:val="24"/>
          <w:szCs w:val="24"/>
        </w:rPr>
        <w:t>.</w:t>
      </w:r>
      <w:r w:rsidRPr="003228E0">
        <w:rPr>
          <w:rFonts w:asciiTheme="majorBidi" w:hAnsiTheme="majorBidi" w:cstheme="majorBidi"/>
          <w:sz w:val="24"/>
          <w:szCs w:val="24"/>
        </w:rPr>
        <w:t>S</w:t>
      </w:r>
      <w:r w:rsidR="005478FF" w:rsidRPr="003228E0">
        <w:rPr>
          <w:rFonts w:asciiTheme="majorBidi" w:hAnsiTheme="majorBidi" w:cstheme="majorBidi"/>
          <w:sz w:val="24"/>
          <w:szCs w:val="24"/>
        </w:rPr>
        <w:t>.</w:t>
      </w:r>
      <w:r w:rsidRPr="003228E0">
        <w:rPr>
          <w:rFonts w:asciiTheme="majorBidi" w:hAnsiTheme="majorBidi" w:cstheme="majorBidi"/>
          <w:sz w:val="24"/>
          <w:szCs w:val="24"/>
        </w:rPr>
        <w:t xml:space="preserve"> politics, unprecedented and unmitigated intermingling of presidential power with private personal and corporate interests indicate a shift towards systematized corruption and kleptocracy.</w:t>
      </w:r>
    </w:p>
    <w:p w14:paraId="1F1117A4" w14:textId="77777777" w:rsidR="006332E9" w:rsidRPr="003228E0" w:rsidRDefault="000364C9" w:rsidP="00BE4A2B">
      <w:pPr>
        <w:spacing w:line="360" w:lineRule="auto"/>
        <w:rPr>
          <w:rFonts w:asciiTheme="majorBidi" w:hAnsiTheme="majorBidi" w:cstheme="majorBidi"/>
          <w:sz w:val="24"/>
          <w:szCs w:val="24"/>
          <w:lang w:val="en-CA"/>
        </w:rPr>
      </w:pPr>
      <w:r w:rsidRPr="003228E0">
        <w:rPr>
          <w:rFonts w:asciiTheme="majorBidi" w:hAnsiTheme="majorBidi" w:cstheme="majorBidi"/>
          <w:sz w:val="24"/>
          <w:szCs w:val="24"/>
        </w:rPr>
        <w:t xml:space="preserve">What do ongoing patterns of corruption in the global economy and in various political systems tell us about the legitimacy, relevance, or effectiveness of the </w:t>
      </w:r>
      <w:r w:rsidR="00A1588D" w:rsidRPr="003228E0">
        <w:rPr>
          <w:rFonts w:asciiTheme="majorBidi" w:hAnsiTheme="majorBidi" w:cstheme="majorBidi"/>
          <w:sz w:val="24"/>
          <w:szCs w:val="24"/>
        </w:rPr>
        <w:t xml:space="preserve">transnational governance </w:t>
      </w:r>
      <w:r w:rsidR="00A1588D" w:rsidRPr="003228E0">
        <w:rPr>
          <w:rFonts w:asciiTheme="majorBidi" w:hAnsiTheme="majorBidi" w:cstheme="majorBidi"/>
          <w:sz w:val="24"/>
          <w:szCs w:val="24"/>
        </w:rPr>
        <w:lastRenderedPageBreak/>
        <w:t xml:space="preserve">of corruption?  </w:t>
      </w:r>
      <w:r w:rsidRPr="003228E0">
        <w:rPr>
          <w:rFonts w:asciiTheme="majorBidi" w:hAnsiTheme="majorBidi" w:cstheme="majorBidi"/>
          <w:sz w:val="24"/>
          <w:szCs w:val="24"/>
        </w:rPr>
        <w:t>Do repeated violations of global anti-corruption initiatives ind</w:t>
      </w:r>
      <w:r w:rsidR="005478FF" w:rsidRPr="003228E0">
        <w:rPr>
          <w:rFonts w:asciiTheme="majorBidi" w:hAnsiTheme="majorBidi" w:cstheme="majorBidi"/>
          <w:sz w:val="24"/>
          <w:szCs w:val="24"/>
        </w:rPr>
        <w:t xml:space="preserve">icate the erosion of the </w:t>
      </w:r>
      <w:r w:rsidRPr="003228E0">
        <w:rPr>
          <w:rFonts w:asciiTheme="majorBidi" w:hAnsiTheme="majorBidi" w:cstheme="majorBidi"/>
          <w:sz w:val="24"/>
          <w:szCs w:val="24"/>
        </w:rPr>
        <w:t>norm</w:t>
      </w:r>
      <w:r w:rsidR="005478FF" w:rsidRPr="003228E0">
        <w:rPr>
          <w:rFonts w:asciiTheme="majorBidi" w:hAnsiTheme="majorBidi" w:cstheme="majorBidi"/>
          <w:sz w:val="24"/>
          <w:szCs w:val="24"/>
        </w:rPr>
        <w:t xml:space="preserve"> of anti-corruption?  </w:t>
      </w:r>
      <w:r w:rsidR="004D4887" w:rsidRPr="003228E0">
        <w:rPr>
          <w:rFonts w:asciiTheme="majorBidi" w:hAnsiTheme="majorBidi" w:cstheme="majorBidi"/>
          <w:sz w:val="24"/>
          <w:szCs w:val="24"/>
        </w:rPr>
        <w:t xml:space="preserve">Recent contributions to norms theory in International Relations offer a useful conceptual toolkit with which to consider these questions. </w:t>
      </w:r>
      <w:r w:rsidR="00723F8B" w:rsidRPr="003228E0">
        <w:rPr>
          <w:rFonts w:asciiTheme="majorBidi" w:hAnsiTheme="majorBidi" w:cstheme="majorBidi"/>
          <w:sz w:val="24"/>
          <w:szCs w:val="24"/>
        </w:rPr>
        <w:t xml:space="preserve">Building on Antje Weiner’s theory of contestation as a meta-organizing principle of governance in the global realm, Nicole </w:t>
      </w:r>
      <w:proofErr w:type="spellStart"/>
      <w:r w:rsidR="00723F8B" w:rsidRPr="003228E0">
        <w:rPr>
          <w:rFonts w:asciiTheme="majorBidi" w:hAnsiTheme="majorBidi" w:cstheme="majorBidi"/>
          <w:sz w:val="24"/>
          <w:szCs w:val="24"/>
        </w:rPr>
        <w:t>Deitelhoff</w:t>
      </w:r>
      <w:proofErr w:type="spellEnd"/>
      <w:r w:rsidR="00723F8B" w:rsidRPr="003228E0">
        <w:rPr>
          <w:rFonts w:asciiTheme="majorBidi" w:hAnsiTheme="majorBidi" w:cstheme="majorBidi"/>
          <w:sz w:val="24"/>
          <w:szCs w:val="24"/>
        </w:rPr>
        <w:t xml:space="preserve"> and Lisbeth Zimmermann have developed a typology of norm contestation based on a theory of law and normativity to explain the conditions under which contestation might variously weaken or strengthen a norm</w:t>
      </w:r>
      <w:r w:rsidR="005478FF" w:rsidRPr="003228E0">
        <w:rPr>
          <w:rFonts w:asciiTheme="majorBidi" w:hAnsiTheme="majorBidi" w:cstheme="majorBidi"/>
          <w:sz w:val="24"/>
          <w:szCs w:val="24"/>
        </w:rPr>
        <w:t>: different kinds of contestation impact norms differently</w:t>
      </w:r>
      <w:r w:rsidR="00723F8B" w:rsidRPr="003228E0">
        <w:rPr>
          <w:rFonts w:asciiTheme="majorBidi" w:hAnsiTheme="majorBidi" w:cstheme="majorBidi"/>
          <w:sz w:val="24"/>
          <w:szCs w:val="24"/>
        </w:rPr>
        <w:t xml:space="preserve"> </w:t>
      </w:r>
      <w:r w:rsidR="007804B9" w:rsidRPr="003228E0">
        <w:rPr>
          <w:rStyle w:val="EndnoteReference"/>
          <w:rFonts w:asciiTheme="majorBidi" w:hAnsiTheme="majorBidi" w:cstheme="majorBidi"/>
          <w:sz w:val="24"/>
          <w:szCs w:val="24"/>
        </w:rPr>
        <w:endnoteReference w:id="1"/>
      </w:r>
      <w:r w:rsidR="005478FF" w:rsidRPr="003228E0">
        <w:rPr>
          <w:rFonts w:asciiTheme="majorBidi" w:hAnsiTheme="majorBidi" w:cstheme="majorBidi"/>
          <w:sz w:val="24"/>
          <w:szCs w:val="24"/>
        </w:rPr>
        <w:t xml:space="preserve">. Whereas contestation over a norm’s </w:t>
      </w:r>
      <w:r w:rsidR="005478FF" w:rsidRPr="003228E0">
        <w:rPr>
          <w:rFonts w:asciiTheme="majorBidi" w:hAnsiTheme="majorBidi" w:cstheme="majorBidi"/>
          <w:i/>
          <w:iCs/>
          <w:sz w:val="24"/>
          <w:szCs w:val="24"/>
        </w:rPr>
        <w:t>validity</w:t>
      </w:r>
      <w:r w:rsidR="005478FF" w:rsidRPr="003228E0">
        <w:rPr>
          <w:rFonts w:asciiTheme="majorBidi" w:hAnsiTheme="majorBidi" w:cstheme="majorBidi"/>
          <w:sz w:val="24"/>
          <w:szCs w:val="24"/>
        </w:rPr>
        <w:t xml:space="preserve"> can weaken it, contestation over a norm’s </w:t>
      </w:r>
      <w:r w:rsidR="005478FF" w:rsidRPr="003228E0">
        <w:rPr>
          <w:rFonts w:asciiTheme="majorBidi" w:hAnsiTheme="majorBidi" w:cstheme="majorBidi"/>
          <w:i/>
          <w:iCs/>
          <w:sz w:val="24"/>
          <w:szCs w:val="24"/>
        </w:rPr>
        <w:t>application</w:t>
      </w:r>
      <w:r w:rsidR="005478FF" w:rsidRPr="003228E0">
        <w:rPr>
          <w:rFonts w:asciiTheme="majorBidi" w:hAnsiTheme="majorBidi" w:cstheme="majorBidi"/>
          <w:sz w:val="24"/>
          <w:szCs w:val="24"/>
        </w:rPr>
        <w:t xml:space="preserve"> can strengthen it, indicating norm vitality and robustness.</w:t>
      </w:r>
      <w:r w:rsidR="00173F39" w:rsidRPr="003228E0">
        <w:rPr>
          <w:rFonts w:asciiTheme="majorBidi" w:hAnsiTheme="majorBidi" w:cstheme="majorBidi"/>
          <w:sz w:val="24"/>
          <w:szCs w:val="24"/>
        </w:rPr>
        <w:t xml:space="preserve">  </w:t>
      </w:r>
      <w:r w:rsidR="00D75542" w:rsidRPr="003228E0">
        <w:rPr>
          <w:rFonts w:asciiTheme="majorBidi" w:hAnsiTheme="majorBidi" w:cstheme="majorBidi"/>
          <w:sz w:val="24"/>
          <w:szCs w:val="24"/>
          <w:lang w:val="en-CA"/>
        </w:rPr>
        <w:t>W</w:t>
      </w:r>
      <w:r w:rsidR="008845B3" w:rsidRPr="003228E0">
        <w:rPr>
          <w:rFonts w:asciiTheme="majorBidi" w:hAnsiTheme="majorBidi" w:cstheme="majorBidi"/>
          <w:sz w:val="24"/>
          <w:szCs w:val="24"/>
          <w:lang w:val="en-CA"/>
        </w:rPr>
        <w:t xml:space="preserve">e apply </w:t>
      </w:r>
      <w:proofErr w:type="spellStart"/>
      <w:r w:rsidR="008845B3" w:rsidRPr="003228E0">
        <w:rPr>
          <w:rFonts w:asciiTheme="majorBidi" w:hAnsiTheme="majorBidi" w:cstheme="majorBidi"/>
          <w:sz w:val="24"/>
          <w:szCs w:val="24"/>
          <w:lang w:val="en-CA"/>
        </w:rPr>
        <w:t>Deitelhoff</w:t>
      </w:r>
      <w:proofErr w:type="spellEnd"/>
      <w:r w:rsidR="008845B3" w:rsidRPr="003228E0">
        <w:rPr>
          <w:rFonts w:asciiTheme="majorBidi" w:hAnsiTheme="majorBidi" w:cstheme="majorBidi"/>
          <w:sz w:val="24"/>
          <w:szCs w:val="24"/>
          <w:lang w:val="en-CA"/>
        </w:rPr>
        <w:t xml:space="preserve"> and Zimmermann’s </w:t>
      </w:r>
      <w:r w:rsidR="00D75542" w:rsidRPr="003228E0">
        <w:rPr>
          <w:rFonts w:asciiTheme="majorBidi" w:hAnsiTheme="majorBidi" w:cstheme="majorBidi"/>
          <w:sz w:val="24"/>
          <w:szCs w:val="24"/>
          <w:lang w:val="en-CA"/>
        </w:rPr>
        <w:t>theoretical framework of norm robustness and c</w:t>
      </w:r>
      <w:r w:rsidR="008845B3" w:rsidRPr="003228E0">
        <w:rPr>
          <w:rFonts w:asciiTheme="majorBidi" w:hAnsiTheme="majorBidi" w:cstheme="majorBidi"/>
          <w:sz w:val="24"/>
          <w:szCs w:val="24"/>
          <w:lang w:val="en-CA"/>
        </w:rPr>
        <w:t xml:space="preserve">ontestation to </w:t>
      </w:r>
      <w:r w:rsidR="00D75542" w:rsidRPr="003228E0">
        <w:rPr>
          <w:rFonts w:asciiTheme="majorBidi" w:hAnsiTheme="majorBidi" w:cstheme="majorBidi"/>
          <w:sz w:val="24"/>
          <w:szCs w:val="24"/>
          <w:lang w:val="en-CA"/>
        </w:rPr>
        <w:t>m</w:t>
      </w:r>
      <w:r w:rsidR="008845B3" w:rsidRPr="003228E0">
        <w:rPr>
          <w:rFonts w:asciiTheme="majorBidi" w:hAnsiTheme="majorBidi" w:cstheme="majorBidi"/>
          <w:sz w:val="24"/>
          <w:szCs w:val="24"/>
          <w:lang w:val="en-CA"/>
        </w:rPr>
        <w:t xml:space="preserve">ap out the impact of the anti-corruption </w:t>
      </w:r>
      <w:r w:rsidR="00D22CD9" w:rsidRPr="003228E0">
        <w:rPr>
          <w:rFonts w:asciiTheme="majorBidi" w:hAnsiTheme="majorBidi" w:cstheme="majorBidi"/>
          <w:sz w:val="24"/>
          <w:szCs w:val="24"/>
          <w:lang w:val="en-CA"/>
        </w:rPr>
        <w:t>norm</w:t>
      </w:r>
      <w:r w:rsidR="0005099A" w:rsidRPr="003228E0">
        <w:rPr>
          <w:rFonts w:asciiTheme="majorBidi" w:hAnsiTheme="majorBidi" w:cstheme="majorBidi"/>
          <w:sz w:val="24"/>
          <w:szCs w:val="24"/>
          <w:lang w:val="en-CA"/>
        </w:rPr>
        <w:t xml:space="preserve"> in the transnational governance of corruption</w:t>
      </w:r>
      <w:r w:rsidR="006332E9" w:rsidRPr="003228E0">
        <w:rPr>
          <w:rFonts w:asciiTheme="majorBidi" w:hAnsiTheme="majorBidi" w:cstheme="majorBidi"/>
          <w:sz w:val="24"/>
          <w:szCs w:val="24"/>
          <w:lang w:val="en-CA"/>
        </w:rPr>
        <w:t xml:space="preserve"> </w:t>
      </w:r>
      <w:r w:rsidR="007804B9" w:rsidRPr="003228E0">
        <w:rPr>
          <w:rStyle w:val="EndnoteReference"/>
          <w:rFonts w:asciiTheme="majorBidi" w:hAnsiTheme="majorBidi" w:cstheme="majorBidi"/>
          <w:sz w:val="24"/>
          <w:szCs w:val="24"/>
          <w:lang w:val="en-CA"/>
        </w:rPr>
        <w:endnoteReference w:id="2"/>
      </w:r>
      <w:r w:rsidR="00D22CD9" w:rsidRPr="003228E0">
        <w:rPr>
          <w:rFonts w:asciiTheme="majorBidi" w:hAnsiTheme="majorBidi" w:cstheme="majorBidi"/>
          <w:sz w:val="24"/>
          <w:szCs w:val="24"/>
          <w:lang w:val="en-CA"/>
        </w:rPr>
        <w:t xml:space="preserve">. </w:t>
      </w:r>
      <w:r w:rsidR="00A604DD" w:rsidRPr="003228E0">
        <w:rPr>
          <w:rFonts w:asciiTheme="majorBidi" w:hAnsiTheme="majorBidi" w:cstheme="majorBidi"/>
          <w:sz w:val="24"/>
          <w:szCs w:val="24"/>
          <w:lang w:val="en-CA"/>
        </w:rPr>
        <w:t xml:space="preserve"> Drawing on evidence from our respective research projects on the global governance </w:t>
      </w:r>
      <w:r w:rsidR="002C1AF9" w:rsidRPr="003228E0">
        <w:rPr>
          <w:rFonts w:asciiTheme="majorBidi" w:hAnsiTheme="majorBidi" w:cstheme="majorBidi"/>
          <w:sz w:val="24"/>
          <w:szCs w:val="24"/>
          <w:lang w:val="en-CA"/>
        </w:rPr>
        <w:t xml:space="preserve">of </w:t>
      </w:r>
      <w:r w:rsidR="00A604DD" w:rsidRPr="003228E0">
        <w:rPr>
          <w:rFonts w:asciiTheme="majorBidi" w:hAnsiTheme="majorBidi" w:cstheme="majorBidi"/>
          <w:sz w:val="24"/>
          <w:szCs w:val="24"/>
          <w:lang w:val="en-CA"/>
        </w:rPr>
        <w:t>corruption, including both qualitative evidence and quantitative measures of treaty implementation and compliance, o</w:t>
      </w:r>
      <w:r w:rsidR="00D22CD9" w:rsidRPr="003228E0">
        <w:rPr>
          <w:rFonts w:asciiTheme="majorBidi" w:hAnsiTheme="majorBidi" w:cstheme="majorBidi"/>
          <w:sz w:val="24"/>
          <w:szCs w:val="24"/>
          <w:lang w:val="en-CA"/>
        </w:rPr>
        <w:t xml:space="preserve">ur analysis shows </w:t>
      </w:r>
      <w:r w:rsidR="0005099A" w:rsidRPr="003228E0">
        <w:rPr>
          <w:rFonts w:asciiTheme="majorBidi" w:hAnsiTheme="majorBidi" w:cstheme="majorBidi"/>
          <w:sz w:val="24"/>
          <w:szCs w:val="24"/>
          <w:lang w:val="en-CA"/>
        </w:rPr>
        <w:t xml:space="preserve">that </w:t>
      </w:r>
      <w:r w:rsidR="00173F39" w:rsidRPr="003228E0">
        <w:rPr>
          <w:rFonts w:asciiTheme="majorBidi" w:hAnsiTheme="majorBidi" w:cstheme="majorBidi"/>
          <w:sz w:val="24"/>
          <w:szCs w:val="24"/>
          <w:lang w:val="en-CA"/>
        </w:rPr>
        <w:t xml:space="preserve">anti-corruption remains quite a robust global norm, although important areas of contestation are also at play.  </w:t>
      </w:r>
    </w:p>
    <w:p w14:paraId="6DC4C0D9" w14:textId="77777777" w:rsidR="006332E9" w:rsidRPr="003228E0" w:rsidRDefault="00B7321B" w:rsidP="00BE4A2B">
      <w:pPr>
        <w:spacing w:line="360" w:lineRule="auto"/>
        <w:rPr>
          <w:rFonts w:asciiTheme="majorBidi" w:hAnsiTheme="majorBidi" w:cstheme="majorBidi"/>
          <w:sz w:val="24"/>
          <w:szCs w:val="24"/>
        </w:rPr>
      </w:pPr>
      <w:r w:rsidRPr="003228E0">
        <w:rPr>
          <w:rFonts w:asciiTheme="majorBidi" w:hAnsiTheme="majorBidi" w:cstheme="majorBidi"/>
          <w:sz w:val="24"/>
          <w:szCs w:val="24"/>
        </w:rPr>
        <w:t>S</w:t>
      </w:r>
      <w:r w:rsidR="000364C9" w:rsidRPr="003228E0">
        <w:rPr>
          <w:rFonts w:asciiTheme="majorBidi" w:hAnsiTheme="majorBidi" w:cstheme="majorBidi"/>
          <w:sz w:val="24"/>
          <w:szCs w:val="24"/>
        </w:rPr>
        <w:t>cholars of International Relations have produced a lot of research about the emergence, institutionalization, and possible erosion of various prohibition norms</w:t>
      </w:r>
      <w:r w:rsidR="002C1AF9" w:rsidRPr="003228E0">
        <w:rPr>
          <w:rFonts w:asciiTheme="majorBidi" w:hAnsiTheme="majorBidi" w:cstheme="majorBidi"/>
          <w:sz w:val="24"/>
          <w:szCs w:val="24"/>
        </w:rPr>
        <w:t xml:space="preserve"> in global politics </w:t>
      </w:r>
      <w:r w:rsidR="000364C9" w:rsidRPr="003228E0">
        <w:rPr>
          <w:rFonts w:asciiTheme="majorBidi" w:hAnsiTheme="majorBidi" w:cstheme="majorBidi"/>
          <w:sz w:val="24"/>
          <w:szCs w:val="24"/>
        </w:rPr>
        <w:t xml:space="preserve">including, for example, norms against apartheid </w:t>
      </w:r>
      <w:r w:rsidR="007804B9" w:rsidRPr="003228E0">
        <w:rPr>
          <w:rStyle w:val="EndnoteReference"/>
          <w:rFonts w:asciiTheme="majorBidi" w:hAnsiTheme="majorBidi" w:cstheme="majorBidi"/>
          <w:sz w:val="24"/>
          <w:szCs w:val="24"/>
        </w:rPr>
        <w:endnoteReference w:id="3"/>
      </w:r>
      <w:r w:rsidR="00FB51D3" w:rsidRPr="003228E0">
        <w:rPr>
          <w:rFonts w:asciiTheme="majorBidi" w:hAnsiTheme="majorBidi" w:cstheme="majorBidi"/>
          <w:sz w:val="24"/>
          <w:szCs w:val="24"/>
        </w:rPr>
        <w:t>,</w:t>
      </w:r>
      <w:r w:rsidR="000364C9" w:rsidRPr="003228E0">
        <w:rPr>
          <w:rFonts w:asciiTheme="majorBidi" w:hAnsiTheme="majorBidi" w:cstheme="majorBidi"/>
          <w:sz w:val="24"/>
          <w:szCs w:val="24"/>
        </w:rPr>
        <w:t xml:space="preserve"> human trafficking </w:t>
      </w:r>
      <w:r w:rsidR="007804B9" w:rsidRPr="003228E0">
        <w:rPr>
          <w:rStyle w:val="EndnoteReference"/>
          <w:rFonts w:asciiTheme="majorBidi" w:hAnsiTheme="majorBidi" w:cstheme="majorBidi"/>
          <w:sz w:val="24"/>
          <w:szCs w:val="24"/>
        </w:rPr>
        <w:endnoteReference w:id="4"/>
      </w:r>
      <w:r w:rsidR="00FB51D3" w:rsidRPr="003228E0">
        <w:rPr>
          <w:rFonts w:asciiTheme="majorBidi" w:hAnsiTheme="majorBidi" w:cstheme="majorBidi"/>
          <w:sz w:val="24"/>
          <w:szCs w:val="24"/>
        </w:rPr>
        <w:t>,</w:t>
      </w:r>
      <w:r w:rsidR="000364C9" w:rsidRPr="003228E0">
        <w:rPr>
          <w:rFonts w:asciiTheme="majorBidi" w:hAnsiTheme="majorBidi" w:cstheme="majorBidi"/>
          <w:sz w:val="24"/>
          <w:szCs w:val="24"/>
        </w:rPr>
        <w:t xml:space="preserve"> chemical weapons </w:t>
      </w:r>
      <w:r w:rsidR="007804B9" w:rsidRPr="003228E0">
        <w:rPr>
          <w:rStyle w:val="EndnoteReference"/>
          <w:rFonts w:asciiTheme="majorBidi" w:hAnsiTheme="majorBidi" w:cstheme="majorBidi"/>
          <w:sz w:val="24"/>
          <w:szCs w:val="24"/>
        </w:rPr>
        <w:endnoteReference w:id="5"/>
      </w:r>
      <w:r w:rsidR="00FB51D3" w:rsidRPr="003228E0">
        <w:rPr>
          <w:rFonts w:asciiTheme="majorBidi" w:hAnsiTheme="majorBidi" w:cstheme="majorBidi"/>
          <w:sz w:val="24"/>
          <w:szCs w:val="24"/>
        </w:rPr>
        <w:t>,</w:t>
      </w:r>
      <w:r w:rsidR="000364C9" w:rsidRPr="003228E0">
        <w:rPr>
          <w:rFonts w:asciiTheme="majorBidi" w:hAnsiTheme="majorBidi" w:cstheme="majorBidi"/>
          <w:sz w:val="24"/>
          <w:szCs w:val="24"/>
        </w:rPr>
        <w:t xml:space="preserve"> wartime plunder </w:t>
      </w:r>
      <w:r w:rsidR="007804B9" w:rsidRPr="003228E0">
        <w:rPr>
          <w:rStyle w:val="EndnoteReference"/>
          <w:rFonts w:asciiTheme="majorBidi" w:hAnsiTheme="majorBidi" w:cstheme="majorBidi"/>
          <w:sz w:val="24"/>
          <w:szCs w:val="24"/>
        </w:rPr>
        <w:endnoteReference w:id="6"/>
      </w:r>
      <w:r w:rsidR="00FB51D3" w:rsidRPr="003228E0">
        <w:rPr>
          <w:rFonts w:asciiTheme="majorBidi" w:hAnsiTheme="majorBidi" w:cstheme="majorBidi"/>
          <w:sz w:val="24"/>
          <w:szCs w:val="24"/>
        </w:rPr>
        <w:t>,</w:t>
      </w:r>
      <w:r w:rsidR="000364C9" w:rsidRPr="003228E0">
        <w:rPr>
          <w:rFonts w:asciiTheme="majorBidi" w:hAnsiTheme="majorBidi" w:cstheme="majorBidi"/>
          <w:sz w:val="24"/>
          <w:szCs w:val="24"/>
        </w:rPr>
        <w:t xml:space="preserve"> slavery </w:t>
      </w:r>
      <w:r w:rsidR="007804B9" w:rsidRPr="003228E0">
        <w:rPr>
          <w:rStyle w:val="EndnoteReference"/>
          <w:rFonts w:asciiTheme="majorBidi" w:hAnsiTheme="majorBidi" w:cstheme="majorBidi"/>
          <w:sz w:val="24"/>
          <w:szCs w:val="24"/>
        </w:rPr>
        <w:endnoteReference w:id="7"/>
      </w:r>
      <w:r w:rsidR="00FB51D3" w:rsidRPr="003228E0">
        <w:rPr>
          <w:rFonts w:asciiTheme="majorBidi" w:hAnsiTheme="majorBidi" w:cstheme="majorBidi"/>
          <w:sz w:val="24"/>
          <w:szCs w:val="24"/>
        </w:rPr>
        <w:t>,</w:t>
      </w:r>
      <w:r w:rsidR="000364C9" w:rsidRPr="003228E0">
        <w:rPr>
          <w:rFonts w:asciiTheme="majorBidi" w:hAnsiTheme="majorBidi" w:cstheme="majorBidi"/>
          <w:sz w:val="24"/>
          <w:szCs w:val="24"/>
        </w:rPr>
        <w:t xml:space="preserve"> mercenaries </w:t>
      </w:r>
      <w:r w:rsidR="007804B9" w:rsidRPr="003228E0">
        <w:rPr>
          <w:rStyle w:val="EndnoteReference"/>
          <w:rFonts w:asciiTheme="majorBidi" w:hAnsiTheme="majorBidi" w:cstheme="majorBidi"/>
          <w:sz w:val="24"/>
          <w:szCs w:val="24"/>
        </w:rPr>
        <w:endnoteReference w:id="8"/>
      </w:r>
      <w:r w:rsidR="00FB51D3" w:rsidRPr="003228E0">
        <w:rPr>
          <w:rFonts w:asciiTheme="majorBidi" w:hAnsiTheme="majorBidi" w:cstheme="majorBidi"/>
          <w:sz w:val="24"/>
          <w:szCs w:val="24"/>
        </w:rPr>
        <w:t>,</w:t>
      </w:r>
      <w:r w:rsidR="000364C9" w:rsidRPr="003228E0">
        <w:rPr>
          <w:rFonts w:asciiTheme="majorBidi" w:hAnsiTheme="majorBidi" w:cstheme="majorBidi"/>
          <w:sz w:val="24"/>
          <w:szCs w:val="24"/>
        </w:rPr>
        <w:t xml:space="preserve"> targeted killing </w:t>
      </w:r>
      <w:r w:rsidR="007804B9" w:rsidRPr="003228E0">
        <w:rPr>
          <w:rStyle w:val="EndnoteReference"/>
          <w:rFonts w:asciiTheme="majorBidi" w:hAnsiTheme="majorBidi" w:cstheme="majorBidi"/>
          <w:sz w:val="24"/>
          <w:szCs w:val="24"/>
        </w:rPr>
        <w:endnoteReference w:id="9"/>
      </w:r>
      <w:r w:rsidR="00FB51D3" w:rsidRPr="003228E0">
        <w:rPr>
          <w:rFonts w:asciiTheme="majorBidi" w:hAnsiTheme="majorBidi" w:cstheme="majorBidi"/>
          <w:sz w:val="24"/>
          <w:szCs w:val="24"/>
        </w:rPr>
        <w:t>,</w:t>
      </w:r>
      <w:r w:rsidR="000364C9" w:rsidRPr="003228E0">
        <w:rPr>
          <w:rFonts w:asciiTheme="majorBidi" w:hAnsiTheme="majorBidi" w:cstheme="majorBidi"/>
          <w:sz w:val="24"/>
          <w:szCs w:val="24"/>
        </w:rPr>
        <w:t xml:space="preserve"> nuclear weapons </w:t>
      </w:r>
      <w:r w:rsidR="007804B9" w:rsidRPr="003228E0">
        <w:rPr>
          <w:rStyle w:val="EndnoteReference"/>
          <w:rFonts w:asciiTheme="majorBidi" w:hAnsiTheme="majorBidi" w:cstheme="majorBidi"/>
          <w:sz w:val="24"/>
          <w:szCs w:val="24"/>
        </w:rPr>
        <w:endnoteReference w:id="10"/>
      </w:r>
      <w:r w:rsidR="00FB51D3" w:rsidRPr="003228E0">
        <w:rPr>
          <w:rFonts w:asciiTheme="majorBidi" w:hAnsiTheme="majorBidi" w:cstheme="majorBidi"/>
          <w:sz w:val="24"/>
          <w:szCs w:val="24"/>
        </w:rPr>
        <w:t>,</w:t>
      </w:r>
      <w:r w:rsidR="000364C9" w:rsidRPr="003228E0">
        <w:rPr>
          <w:rFonts w:asciiTheme="majorBidi" w:hAnsiTheme="majorBidi" w:cstheme="majorBidi"/>
          <w:sz w:val="24"/>
          <w:szCs w:val="24"/>
        </w:rPr>
        <w:t xml:space="preserve"> and money laundering </w:t>
      </w:r>
      <w:r w:rsidR="007804B9" w:rsidRPr="003228E0">
        <w:rPr>
          <w:rStyle w:val="EndnoteReference"/>
          <w:rFonts w:asciiTheme="majorBidi" w:hAnsiTheme="majorBidi" w:cstheme="majorBidi"/>
          <w:sz w:val="24"/>
          <w:szCs w:val="24"/>
        </w:rPr>
        <w:endnoteReference w:id="11"/>
      </w:r>
      <w:r w:rsidRPr="003228E0">
        <w:rPr>
          <w:rFonts w:asciiTheme="majorBidi" w:hAnsiTheme="majorBidi" w:cstheme="majorBidi"/>
          <w:sz w:val="24"/>
          <w:szCs w:val="24"/>
        </w:rPr>
        <w:t>.  R</w:t>
      </w:r>
      <w:r w:rsidR="000364C9" w:rsidRPr="003228E0">
        <w:rPr>
          <w:rFonts w:asciiTheme="majorBidi" w:hAnsiTheme="majorBidi" w:cstheme="majorBidi"/>
          <w:sz w:val="24"/>
          <w:szCs w:val="24"/>
        </w:rPr>
        <w:t xml:space="preserve">elatively few IR scholars have explored these questions in relation to the global norm against corruption </w:t>
      </w:r>
      <w:r w:rsidR="007804B9" w:rsidRPr="003228E0">
        <w:rPr>
          <w:rStyle w:val="EndnoteReference"/>
          <w:rFonts w:asciiTheme="majorBidi" w:hAnsiTheme="majorBidi" w:cstheme="majorBidi"/>
          <w:sz w:val="24"/>
          <w:szCs w:val="24"/>
        </w:rPr>
        <w:endnoteReference w:id="12"/>
      </w:r>
      <w:r w:rsidR="00FB51D3" w:rsidRPr="003228E0">
        <w:rPr>
          <w:rFonts w:asciiTheme="majorBidi" w:hAnsiTheme="majorBidi" w:cstheme="majorBidi"/>
          <w:sz w:val="24"/>
          <w:szCs w:val="24"/>
        </w:rPr>
        <w:t>.</w:t>
      </w:r>
      <w:r w:rsidR="000364C9" w:rsidRPr="003228E0">
        <w:rPr>
          <w:rFonts w:asciiTheme="majorBidi" w:hAnsiTheme="majorBidi" w:cstheme="majorBidi"/>
          <w:sz w:val="24"/>
          <w:szCs w:val="24"/>
        </w:rPr>
        <w:t xml:space="preserve"> </w:t>
      </w:r>
      <w:r w:rsidR="006332E9" w:rsidRPr="003228E0">
        <w:rPr>
          <w:rFonts w:asciiTheme="majorBidi" w:hAnsiTheme="majorBidi" w:cstheme="majorBidi"/>
          <w:sz w:val="24"/>
          <w:szCs w:val="24"/>
        </w:rPr>
        <w:t xml:space="preserve"> </w:t>
      </w:r>
      <w:r w:rsidR="000364C9" w:rsidRPr="003228E0">
        <w:rPr>
          <w:rFonts w:asciiTheme="majorBidi" w:hAnsiTheme="majorBidi" w:cstheme="majorBidi"/>
          <w:sz w:val="24"/>
          <w:szCs w:val="24"/>
          <w:lang w:val="en-CA"/>
        </w:rPr>
        <w:t xml:space="preserve">By the same token, while there is a good deal of research on </w:t>
      </w:r>
      <w:r w:rsidR="00D75542" w:rsidRPr="003228E0">
        <w:rPr>
          <w:rFonts w:asciiTheme="majorBidi" w:hAnsiTheme="majorBidi" w:cstheme="majorBidi"/>
          <w:sz w:val="24"/>
          <w:szCs w:val="24"/>
          <w:lang w:val="en-CA"/>
        </w:rPr>
        <w:t xml:space="preserve">corruption and </w:t>
      </w:r>
      <w:r w:rsidR="000364C9" w:rsidRPr="003228E0">
        <w:rPr>
          <w:rFonts w:asciiTheme="majorBidi" w:hAnsiTheme="majorBidi" w:cstheme="majorBidi"/>
          <w:sz w:val="24"/>
          <w:szCs w:val="24"/>
          <w:lang w:val="en-CA"/>
        </w:rPr>
        <w:t>anti-corruption</w:t>
      </w:r>
      <w:r w:rsidR="00173F39" w:rsidRPr="003228E0">
        <w:rPr>
          <w:rFonts w:asciiTheme="majorBidi" w:hAnsiTheme="majorBidi" w:cstheme="majorBidi"/>
          <w:sz w:val="24"/>
          <w:szCs w:val="24"/>
          <w:lang w:val="en-CA"/>
        </w:rPr>
        <w:t xml:space="preserve"> policies </w:t>
      </w:r>
      <w:r w:rsidR="00B958C2" w:rsidRPr="003228E0">
        <w:rPr>
          <w:rFonts w:asciiTheme="majorBidi" w:hAnsiTheme="majorBidi" w:cstheme="majorBidi"/>
          <w:sz w:val="24"/>
          <w:szCs w:val="24"/>
          <w:lang w:val="en-CA"/>
        </w:rPr>
        <w:t xml:space="preserve">in </w:t>
      </w:r>
      <w:r w:rsidR="000364C9" w:rsidRPr="003228E0">
        <w:rPr>
          <w:rFonts w:asciiTheme="majorBidi" w:hAnsiTheme="majorBidi" w:cstheme="majorBidi"/>
          <w:sz w:val="24"/>
          <w:szCs w:val="24"/>
          <w:lang w:val="en-CA"/>
        </w:rPr>
        <w:t xml:space="preserve">national and </w:t>
      </w:r>
      <w:r w:rsidR="00A62B37" w:rsidRPr="003228E0">
        <w:rPr>
          <w:rFonts w:asciiTheme="majorBidi" w:hAnsiTheme="majorBidi" w:cstheme="majorBidi"/>
          <w:sz w:val="24"/>
          <w:szCs w:val="24"/>
          <w:lang w:val="en-CA"/>
        </w:rPr>
        <w:t xml:space="preserve">local contexts, less empirical </w:t>
      </w:r>
      <w:r w:rsidR="000364C9" w:rsidRPr="003228E0">
        <w:rPr>
          <w:rFonts w:asciiTheme="majorBidi" w:hAnsiTheme="majorBidi" w:cstheme="majorBidi"/>
          <w:sz w:val="24"/>
          <w:szCs w:val="24"/>
          <w:lang w:val="en-CA"/>
        </w:rPr>
        <w:t xml:space="preserve">research </w:t>
      </w:r>
      <w:proofErr w:type="gramStart"/>
      <w:r w:rsidR="000364C9" w:rsidRPr="003228E0">
        <w:rPr>
          <w:rFonts w:asciiTheme="majorBidi" w:hAnsiTheme="majorBidi" w:cstheme="majorBidi"/>
          <w:sz w:val="24"/>
          <w:szCs w:val="24"/>
          <w:lang w:val="en-CA"/>
        </w:rPr>
        <w:t>takes into account</w:t>
      </w:r>
      <w:proofErr w:type="gramEnd"/>
      <w:r w:rsidR="000364C9" w:rsidRPr="003228E0">
        <w:rPr>
          <w:rFonts w:asciiTheme="majorBidi" w:hAnsiTheme="majorBidi" w:cstheme="majorBidi"/>
          <w:sz w:val="24"/>
          <w:szCs w:val="24"/>
          <w:lang w:val="en-CA"/>
        </w:rPr>
        <w:t xml:space="preserve"> the i</w:t>
      </w:r>
      <w:r w:rsidR="00D75542" w:rsidRPr="003228E0">
        <w:rPr>
          <w:rFonts w:asciiTheme="majorBidi" w:hAnsiTheme="majorBidi" w:cstheme="majorBidi"/>
          <w:sz w:val="24"/>
          <w:szCs w:val="24"/>
          <w:lang w:val="en-CA"/>
        </w:rPr>
        <w:t xml:space="preserve">nternational politics of </w:t>
      </w:r>
      <w:r w:rsidR="000364C9" w:rsidRPr="003228E0">
        <w:rPr>
          <w:rFonts w:asciiTheme="majorBidi" w:hAnsiTheme="majorBidi" w:cstheme="majorBidi"/>
          <w:sz w:val="24"/>
          <w:szCs w:val="24"/>
          <w:lang w:val="en-CA"/>
        </w:rPr>
        <w:t xml:space="preserve">anti-corruption efforts </w:t>
      </w:r>
      <w:r w:rsidR="00D75542" w:rsidRPr="003228E0">
        <w:rPr>
          <w:rFonts w:asciiTheme="majorBidi" w:hAnsiTheme="majorBidi" w:cstheme="majorBidi"/>
          <w:sz w:val="24"/>
          <w:szCs w:val="24"/>
          <w:lang w:val="en-CA"/>
        </w:rPr>
        <w:t>at the global level.</w:t>
      </w:r>
      <w:r w:rsidR="006332E9" w:rsidRPr="003228E0">
        <w:rPr>
          <w:rFonts w:asciiTheme="majorBidi" w:hAnsiTheme="majorBidi" w:cstheme="majorBidi"/>
          <w:sz w:val="24"/>
          <w:szCs w:val="24"/>
          <w:lang w:val="en-CA"/>
        </w:rPr>
        <w:t xml:space="preserve"> Our research in this chapter </w:t>
      </w:r>
      <w:r w:rsidR="00B958C2" w:rsidRPr="003228E0">
        <w:rPr>
          <w:rFonts w:asciiTheme="majorBidi" w:hAnsiTheme="majorBidi" w:cstheme="majorBidi"/>
          <w:sz w:val="24"/>
          <w:szCs w:val="24"/>
          <w:lang w:val="en-CA"/>
        </w:rPr>
        <w:t xml:space="preserve">therefore </w:t>
      </w:r>
      <w:r w:rsidR="006332E9" w:rsidRPr="003228E0">
        <w:rPr>
          <w:rFonts w:asciiTheme="majorBidi" w:hAnsiTheme="majorBidi" w:cstheme="majorBidi"/>
          <w:sz w:val="24"/>
          <w:szCs w:val="24"/>
          <w:lang w:val="en-CA"/>
        </w:rPr>
        <w:t>provides a starting point for a deeper exploration of the anti-corrupt</w:t>
      </w:r>
      <w:r w:rsidR="00205FF0" w:rsidRPr="003228E0">
        <w:rPr>
          <w:rFonts w:asciiTheme="majorBidi" w:hAnsiTheme="majorBidi" w:cstheme="majorBidi"/>
          <w:sz w:val="24"/>
          <w:szCs w:val="24"/>
          <w:lang w:val="en-CA"/>
        </w:rPr>
        <w:t>ion norm in global politics. Above all, this chapter</w:t>
      </w:r>
      <w:r w:rsidR="006332E9" w:rsidRPr="003228E0">
        <w:rPr>
          <w:rFonts w:asciiTheme="majorBidi" w:hAnsiTheme="majorBidi" w:cstheme="majorBidi"/>
          <w:sz w:val="24"/>
          <w:szCs w:val="24"/>
          <w:lang w:val="en-CA"/>
        </w:rPr>
        <w:t xml:space="preserve"> </w:t>
      </w:r>
      <w:r w:rsidRPr="003228E0">
        <w:rPr>
          <w:rFonts w:asciiTheme="majorBidi" w:hAnsiTheme="majorBidi" w:cstheme="majorBidi"/>
          <w:sz w:val="24"/>
          <w:szCs w:val="24"/>
          <w:lang w:val="en-CA"/>
        </w:rPr>
        <w:t>h</w:t>
      </w:r>
      <w:r w:rsidR="00205FF0" w:rsidRPr="003228E0">
        <w:rPr>
          <w:rFonts w:asciiTheme="majorBidi" w:hAnsiTheme="majorBidi" w:cstheme="majorBidi"/>
          <w:sz w:val="24"/>
          <w:szCs w:val="24"/>
          <w:lang w:val="en-CA"/>
        </w:rPr>
        <w:t>ighlights</w:t>
      </w:r>
      <w:r w:rsidRPr="003228E0">
        <w:rPr>
          <w:rFonts w:asciiTheme="majorBidi" w:hAnsiTheme="majorBidi" w:cstheme="majorBidi"/>
          <w:sz w:val="24"/>
          <w:szCs w:val="24"/>
          <w:lang w:val="en-CA"/>
        </w:rPr>
        <w:t xml:space="preserve"> a demand for further research </w:t>
      </w:r>
      <w:r w:rsidR="00205FF0" w:rsidRPr="003228E0">
        <w:rPr>
          <w:rFonts w:asciiTheme="majorBidi" w:hAnsiTheme="majorBidi" w:cstheme="majorBidi"/>
          <w:sz w:val="24"/>
          <w:szCs w:val="24"/>
          <w:lang w:val="en-CA"/>
        </w:rPr>
        <w:t xml:space="preserve">in the anti-corruption field </w:t>
      </w:r>
      <w:r w:rsidRPr="003228E0">
        <w:rPr>
          <w:rFonts w:asciiTheme="majorBidi" w:hAnsiTheme="majorBidi" w:cstheme="majorBidi"/>
          <w:sz w:val="24"/>
          <w:szCs w:val="24"/>
          <w:lang w:val="en-CA"/>
        </w:rPr>
        <w:t xml:space="preserve">on </w:t>
      </w:r>
      <w:r w:rsidR="006332E9" w:rsidRPr="003228E0">
        <w:rPr>
          <w:rFonts w:asciiTheme="majorBidi" w:hAnsiTheme="majorBidi" w:cstheme="majorBidi"/>
          <w:sz w:val="24"/>
          <w:szCs w:val="24"/>
          <w:lang w:val="en-CA"/>
        </w:rPr>
        <w:t xml:space="preserve">the relationship between contestation and robustness </w:t>
      </w:r>
      <w:r w:rsidR="00205FF0" w:rsidRPr="003228E0">
        <w:rPr>
          <w:rFonts w:asciiTheme="majorBidi" w:hAnsiTheme="majorBidi" w:cstheme="majorBidi"/>
          <w:sz w:val="24"/>
          <w:szCs w:val="24"/>
          <w:lang w:val="en-CA"/>
        </w:rPr>
        <w:t xml:space="preserve">of the anti-corruption norm in global politics </w:t>
      </w:r>
      <w:r w:rsidR="006332E9" w:rsidRPr="003228E0">
        <w:rPr>
          <w:rFonts w:asciiTheme="majorBidi" w:hAnsiTheme="majorBidi" w:cstheme="majorBidi"/>
          <w:sz w:val="24"/>
          <w:szCs w:val="24"/>
          <w:lang w:val="en-CA"/>
        </w:rPr>
        <w:t xml:space="preserve">and </w:t>
      </w:r>
      <w:r w:rsidRPr="003228E0">
        <w:rPr>
          <w:rFonts w:asciiTheme="majorBidi" w:hAnsiTheme="majorBidi" w:cstheme="majorBidi"/>
          <w:sz w:val="24"/>
          <w:szCs w:val="24"/>
          <w:lang w:val="en-CA"/>
        </w:rPr>
        <w:t xml:space="preserve">on </w:t>
      </w:r>
      <w:r w:rsidR="006332E9" w:rsidRPr="003228E0">
        <w:rPr>
          <w:rFonts w:asciiTheme="majorBidi" w:hAnsiTheme="majorBidi" w:cstheme="majorBidi"/>
          <w:sz w:val="24"/>
          <w:szCs w:val="24"/>
          <w:lang w:val="en-CA"/>
        </w:rPr>
        <w:t>the impact of emerging sources of contestation</w:t>
      </w:r>
      <w:r w:rsidR="009F7C9F" w:rsidRPr="003228E0">
        <w:rPr>
          <w:rFonts w:asciiTheme="majorBidi" w:hAnsiTheme="majorBidi" w:cstheme="majorBidi"/>
          <w:sz w:val="24"/>
          <w:szCs w:val="24"/>
          <w:lang w:val="en-CA"/>
        </w:rPr>
        <w:t>, particularly</w:t>
      </w:r>
      <w:r w:rsidR="006332E9" w:rsidRPr="003228E0">
        <w:rPr>
          <w:rFonts w:asciiTheme="majorBidi" w:hAnsiTheme="majorBidi" w:cstheme="majorBidi"/>
          <w:sz w:val="24"/>
          <w:szCs w:val="24"/>
          <w:lang w:val="en-CA"/>
        </w:rPr>
        <w:t xml:space="preserve"> </w:t>
      </w:r>
      <w:r w:rsidR="00B958C2" w:rsidRPr="003228E0">
        <w:rPr>
          <w:rFonts w:asciiTheme="majorBidi" w:hAnsiTheme="majorBidi" w:cstheme="majorBidi"/>
          <w:sz w:val="24"/>
          <w:szCs w:val="24"/>
          <w:lang w:val="en-CA"/>
        </w:rPr>
        <w:t xml:space="preserve">with respect to </w:t>
      </w:r>
      <w:r w:rsidR="00F12431" w:rsidRPr="003228E0">
        <w:rPr>
          <w:rFonts w:asciiTheme="majorBidi" w:hAnsiTheme="majorBidi" w:cstheme="majorBidi"/>
          <w:sz w:val="24"/>
          <w:szCs w:val="24"/>
          <w:lang w:val="en-CA"/>
        </w:rPr>
        <w:t>the scope of the</w:t>
      </w:r>
      <w:r w:rsidR="008144C2" w:rsidRPr="003228E0">
        <w:rPr>
          <w:rFonts w:asciiTheme="majorBidi" w:hAnsiTheme="majorBidi" w:cstheme="majorBidi"/>
          <w:sz w:val="24"/>
          <w:szCs w:val="24"/>
          <w:lang w:val="en-CA"/>
        </w:rPr>
        <w:t xml:space="preserve"> norm and the </w:t>
      </w:r>
      <w:r w:rsidR="00205FF0" w:rsidRPr="003228E0">
        <w:rPr>
          <w:rFonts w:asciiTheme="majorBidi" w:hAnsiTheme="majorBidi" w:cstheme="majorBidi"/>
          <w:sz w:val="24"/>
          <w:szCs w:val="24"/>
          <w:lang w:val="en-CA"/>
        </w:rPr>
        <w:t xml:space="preserve">transnational </w:t>
      </w:r>
      <w:r w:rsidR="008144C2" w:rsidRPr="003228E0">
        <w:rPr>
          <w:rFonts w:asciiTheme="majorBidi" w:hAnsiTheme="majorBidi" w:cstheme="majorBidi"/>
          <w:sz w:val="24"/>
          <w:szCs w:val="24"/>
          <w:lang w:val="en-CA"/>
        </w:rPr>
        <w:t>advocacy strategies of its proponents.</w:t>
      </w:r>
    </w:p>
    <w:p w14:paraId="30272F9B" w14:textId="77777777" w:rsidR="00BA5A22" w:rsidRPr="003228E0" w:rsidRDefault="00BA5A22" w:rsidP="002D04FC">
      <w:pPr>
        <w:spacing w:line="360" w:lineRule="auto"/>
        <w:rPr>
          <w:rFonts w:asciiTheme="majorBidi" w:hAnsiTheme="majorBidi" w:cstheme="majorBidi"/>
          <w:sz w:val="24"/>
          <w:szCs w:val="24"/>
          <w:lang w:val="en-CA"/>
        </w:rPr>
      </w:pPr>
      <w:r w:rsidRPr="003228E0">
        <w:rPr>
          <w:rFonts w:asciiTheme="majorBidi" w:hAnsiTheme="majorBidi" w:cstheme="majorBidi"/>
          <w:sz w:val="24"/>
          <w:szCs w:val="24"/>
          <w:lang w:val="en-CA"/>
        </w:rPr>
        <w:t xml:space="preserve">In the next section, </w:t>
      </w:r>
      <w:r w:rsidR="000364C9" w:rsidRPr="003228E0">
        <w:rPr>
          <w:rFonts w:asciiTheme="majorBidi" w:hAnsiTheme="majorBidi" w:cstheme="majorBidi"/>
          <w:sz w:val="24"/>
          <w:szCs w:val="24"/>
          <w:lang w:val="en-CA"/>
        </w:rPr>
        <w:t xml:space="preserve">we </w:t>
      </w:r>
      <w:r w:rsidR="008144C2" w:rsidRPr="003228E0">
        <w:rPr>
          <w:rFonts w:asciiTheme="majorBidi" w:hAnsiTheme="majorBidi" w:cstheme="majorBidi"/>
          <w:sz w:val="24"/>
          <w:szCs w:val="24"/>
          <w:lang w:val="en-CA"/>
        </w:rPr>
        <w:t>sketch</w:t>
      </w:r>
      <w:r w:rsidR="000364C9" w:rsidRPr="003228E0">
        <w:rPr>
          <w:rFonts w:asciiTheme="majorBidi" w:hAnsiTheme="majorBidi" w:cstheme="majorBidi"/>
          <w:sz w:val="24"/>
          <w:szCs w:val="24"/>
          <w:lang w:val="en-CA"/>
        </w:rPr>
        <w:t xml:space="preserve"> the emergence of </w:t>
      </w:r>
      <w:r w:rsidR="00173ACD" w:rsidRPr="003228E0">
        <w:rPr>
          <w:rFonts w:asciiTheme="majorBidi" w:hAnsiTheme="majorBidi" w:cstheme="majorBidi"/>
          <w:sz w:val="24"/>
          <w:szCs w:val="24"/>
          <w:lang w:val="en-CA"/>
        </w:rPr>
        <w:t xml:space="preserve">the </w:t>
      </w:r>
      <w:r w:rsidR="000364C9" w:rsidRPr="003228E0">
        <w:rPr>
          <w:rFonts w:asciiTheme="majorBidi" w:hAnsiTheme="majorBidi" w:cstheme="majorBidi"/>
          <w:sz w:val="24"/>
          <w:szCs w:val="24"/>
          <w:lang w:val="en-CA"/>
        </w:rPr>
        <w:t xml:space="preserve">anti-corruption </w:t>
      </w:r>
      <w:r w:rsidRPr="003228E0">
        <w:rPr>
          <w:rFonts w:asciiTheme="majorBidi" w:hAnsiTheme="majorBidi" w:cstheme="majorBidi"/>
          <w:sz w:val="24"/>
          <w:szCs w:val="24"/>
          <w:lang w:val="en-CA"/>
        </w:rPr>
        <w:t xml:space="preserve">norm </w:t>
      </w:r>
      <w:r w:rsidR="000364C9" w:rsidRPr="003228E0">
        <w:rPr>
          <w:rFonts w:asciiTheme="majorBidi" w:hAnsiTheme="majorBidi" w:cstheme="majorBidi"/>
          <w:sz w:val="24"/>
          <w:szCs w:val="24"/>
          <w:lang w:val="en-CA"/>
        </w:rPr>
        <w:t>that arose in world politics i</w:t>
      </w:r>
      <w:r w:rsidRPr="003228E0">
        <w:rPr>
          <w:rFonts w:asciiTheme="majorBidi" w:hAnsiTheme="majorBidi" w:cstheme="majorBidi"/>
          <w:sz w:val="24"/>
          <w:szCs w:val="24"/>
          <w:lang w:val="en-CA"/>
        </w:rPr>
        <w:t xml:space="preserve">n the </w:t>
      </w:r>
      <w:proofErr w:type="gramStart"/>
      <w:r w:rsidRPr="003228E0">
        <w:rPr>
          <w:rFonts w:asciiTheme="majorBidi" w:hAnsiTheme="majorBidi" w:cstheme="majorBidi"/>
          <w:sz w:val="24"/>
          <w:szCs w:val="24"/>
          <w:lang w:val="en-CA"/>
        </w:rPr>
        <w:t>1990s, and</w:t>
      </w:r>
      <w:proofErr w:type="gramEnd"/>
      <w:r w:rsidRPr="003228E0">
        <w:rPr>
          <w:rFonts w:asciiTheme="majorBidi" w:hAnsiTheme="majorBidi" w:cstheme="majorBidi"/>
          <w:sz w:val="24"/>
          <w:szCs w:val="24"/>
          <w:lang w:val="en-CA"/>
        </w:rPr>
        <w:t xml:space="preserve"> describe its </w:t>
      </w:r>
      <w:r w:rsidR="000364C9" w:rsidRPr="003228E0">
        <w:rPr>
          <w:rFonts w:asciiTheme="majorBidi" w:hAnsiTheme="majorBidi" w:cstheme="majorBidi"/>
          <w:sz w:val="24"/>
          <w:szCs w:val="24"/>
          <w:lang w:val="en-CA"/>
        </w:rPr>
        <w:t>m</w:t>
      </w:r>
      <w:r w:rsidRPr="003228E0">
        <w:rPr>
          <w:rFonts w:asciiTheme="majorBidi" w:hAnsiTheme="majorBidi" w:cstheme="majorBidi"/>
          <w:sz w:val="24"/>
          <w:szCs w:val="24"/>
          <w:lang w:val="en-CA"/>
        </w:rPr>
        <w:t xml:space="preserve">ain elements. </w:t>
      </w:r>
      <w:r w:rsidR="000364C9" w:rsidRPr="003228E0">
        <w:rPr>
          <w:rFonts w:asciiTheme="majorBidi" w:hAnsiTheme="majorBidi" w:cstheme="majorBidi"/>
          <w:sz w:val="24"/>
          <w:szCs w:val="24"/>
          <w:lang w:val="en-CA"/>
        </w:rPr>
        <w:t xml:space="preserve"> </w:t>
      </w:r>
      <w:r w:rsidR="008144C2" w:rsidRPr="003228E0">
        <w:rPr>
          <w:rFonts w:asciiTheme="majorBidi" w:hAnsiTheme="majorBidi" w:cstheme="majorBidi"/>
          <w:sz w:val="24"/>
          <w:szCs w:val="24"/>
          <w:lang w:val="en-CA"/>
        </w:rPr>
        <w:t xml:space="preserve">In part 3, we </w:t>
      </w:r>
      <w:r w:rsidR="009F3E85" w:rsidRPr="003228E0">
        <w:rPr>
          <w:rFonts w:asciiTheme="majorBidi" w:hAnsiTheme="majorBidi" w:cstheme="majorBidi"/>
          <w:sz w:val="24"/>
          <w:szCs w:val="24"/>
          <w:lang w:val="en-CA"/>
        </w:rPr>
        <w:t>analyze evidence of the anti-</w:t>
      </w:r>
      <w:r w:rsidR="009F3E85" w:rsidRPr="003228E0">
        <w:rPr>
          <w:rFonts w:asciiTheme="majorBidi" w:hAnsiTheme="majorBidi" w:cstheme="majorBidi"/>
          <w:sz w:val="24"/>
          <w:szCs w:val="24"/>
          <w:lang w:val="en-CA"/>
        </w:rPr>
        <w:lastRenderedPageBreak/>
        <w:t>corruption norm’s robustness in global politics, according to five indicators: public acceptance, treaty ratification</w:t>
      </w:r>
      <w:r w:rsidR="002D04FC" w:rsidRPr="003228E0">
        <w:rPr>
          <w:rFonts w:asciiTheme="majorBidi" w:hAnsiTheme="majorBidi" w:cstheme="majorBidi"/>
          <w:sz w:val="24"/>
          <w:szCs w:val="24"/>
          <w:lang w:val="en-CA"/>
        </w:rPr>
        <w:t>s</w:t>
      </w:r>
      <w:r w:rsidR="009F3E85" w:rsidRPr="003228E0">
        <w:rPr>
          <w:rFonts w:asciiTheme="majorBidi" w:hAnsiTheme="majorBidi" w:cstheme="majorBidi"/>
          <w:sz w:val="24"/>
          <w:szCs w:val="24"/>
          <w:lang w:val="en-CA"/>
        </w:rPr>
        <w:t>, institutionalization, compliance, and reactions to norm violations</w:t>
      </w:r>
      <w:r w:rsidR="0008140A" w:rsidRPr="003228E0">
        <w:rPr>
          <w:rFonts w:asciiTheme="majorBidi" w:hAnsiTheme="majorBidi" w:cstheme="majorBidi"/>
          <w:sz w:val="24"/>
          <w:szCs w:val="24"/>
          <w:lang w:val="en-CA"/>
        </w:rPr>
        <w:t xml:space="preserve"> </w:t>
      </w:r>
      <w:r w:rsidR="007804B9" w:rsidRPr="003228E0">
        <w:rPr>
          <w:rStyle w:val="EndnoteReference"/>
          <w:rFonts w:asciiTheme="majorBidi" w:hAnsiTheme="majorBidi" w:cstheme="majorBidi"/>
          <w:sz w:val="24"/>
          <w:szCs w:val="24"/>
          <w:lang w:val="en-CA"/>
        </w:rPr>
        <w:endnoteReference w:id="13"/>
      </w:r>
      <w:r w:rsidR="009F3E85" w:rsidRPr="003228E0">
        <w:rPr>
          <w:rFonts w:asciiTheme="majorBidi" w:hAnsiTheme="majorBidi" w:cstheme="majorBidi"/>
          <w:sz w:val="24"/>
          <w:szCs w:val="24"/>
          <w:lang w:val="en-CA"/>
        </w:rPr>
        <w:t xml:space="preserve">.  While the evidence pertaining </w:t>
      </w:r>
      <w:r w:rsidR="00D369E2" w:rsidRPr="003228E0">
        <w:rPr>
          <w:rFonts w:asciiTheme="majorBidi" w:hAnsiTheme="majorBidi" w:cstheme="majorBidi"/>
          <w:sz w:val="24"/>
          <w:szCs w:val="24"/>
          <w:lang w:val="en-CA"/>
        </w:rPr>
        <w:t xml:space="preserve">to </w:t>
      </w:r>
      <w:r w:rsidR="009F3E85" w:rsidRPr="003228E0">
        <w:rPr>
          <w:rFonts w:asciiTheme="majorBidi" w:hAnsiTheme="majorBidi" w:cstheme="majorBidi"/>
          <w:sz w:val="24"/>
          <w:szCs w:val="24"/>
          <w:lang w:val="en-CA"/>
        </w:rPr>
        <w:t xml:space="preserve">the first three indicators suggests quite a robust norm in global politics, evidence pertaining to reactions to norm violations and behavioral compliance is more difficult to assess. Part 4 delves into </w:t>
      </w:r>
      <w:r w:rsidR="00D369E2" w:rsidRPr="003228E0">
        <w:rPr>
          <w:rFonts w:asciiTheme="majorBidi" w:hAnsiTheme="majorBidi" w:cstheme="majorBidi"/>
          <w:sz w:val="24"/>
          <w:szCs w:val="24"/>
          <w:lang w:val="en-CA"/>
        </w:rPr>
        <w:t>aspects</w:t>
      </w:r>
      <w:r w:rsidR="009F3E85" w:rsidRPr="003228E0">
        <w:rPr>
          <w:rFonts w:asciiTheme="majorBidi" w:hAnsiTheme="majorBidi" w:cstheme="majorBidi"/>
          <w:sz w:val="24"/>
          <w:szCs w:val="24"/>
          <w:lang w:val="en-CA"/>
        </w:rPr>
        <w:t xml:space="preserve"> of norm contestation. Drawing on evidence </w:t>
      </w:r>
      <w:r w:rsidR="006F7C67" w:rsidRPr="003228E0">
        <w:rPr>
          <w:rFonts w:asciiTheme="majorBidi" w:hAnsiTheme="majorBidi" w:cstheme="majorBidi"/>
          <w:sz w:val="24"/>
          <w:szCs w:val="24"/>
          <w:lang w:val="en-CA"/>
        </w:rPr>
        <w:t>r</w:t>
      </w:r>
      <w:r w:rsidR="002D04FC" w:rsidRPr="003228E0">
        <w:rPr>
          <w:rFonts w:asciiTheme="majorBidi" w:hAnsiTheme="majorBidi" w:cstheme="majorBidi"/>
          <w:sz w:val="24"/>
          <w:szCs w:val="24"/>
          <w:lang w:val="en-CA"/>
        </w:rPr>
        <w:t>el</w:t>
      </w:r>
      <w:r w:rsidR="006F7C67" w:rsidRPr="003228E0">
        <w:rPr>
          <w:rFonts w:asciiTheme="majorBidi" w:hAnsiTheme="majorBidi" w:cstheme="majorBidi"/>
          <w:sz w:val="24"/>
          <w:szCs w:val="24"/>
          <w:lang w:val="en-CA"/>
        </w:rPr>
        <w:t>ating</w:t>
      </w:r>
      <w:r w:rsidR="009F3E85" w:rsidRPr="003228E0">
        <w:rPr>
          <w:rFonts w:asciiTheme="majorBidi" w:hAnsiTheme="majorBidi" w:cstheme="majorBidi"/>
          <w:sz w:val="24"/>
          <w:szCs w:val="24"/>
          <w:lang w:val="en-CA"/>
        </w:rPr>
        <w:t xml:space="preserve"> to the UN Convention Against Corruption in particular, the discussion illuminates the tension between anti-corruption treaty implementation and sovereignty-based claims for policy autonomy as well the challenges of anti-corruption treaty implementation in various contexts. </w:t>
      </w:r>
      <w:r w:rsidR="00C047EE" w:rsidRPr="003228E0">
        <w:rPr>
          <w:rFonts w:asciiTheme="majorBidi" w:hAnsiTheme="majorBidi" w:cstheme="majorBidi"/>
          <w:sz w:val="24"/>
          <w:szCs w:val="24"/>
          <w:lang w:val="en-CA"/>
        </w:rPr>
        <w:t xml:space="preserve">In addition, we describe emerging sources of contestation within the discourse of anti-corruption, having to do with </w:t>
      </w:r>
      <w:r w:rsidR="002D04FC" w:rsidRPr="003228E0">
        <w:rPr>
          <w:rFonts w:asciiTheme="majorBidi" w:hAnsiTheme="majorBidi" w:cstheme="majorBidi"/>
          <w:sz w:val="24"/>
          <w:szCs w:val="24"/>
          <w:lang w:val="en-CA"/>
        </w:rPr>
        <w:t>debates</w:t>
      </w:r>
      <w:r w:rsidR="00C047EE" w:rsidRPr="003228E0">
        <w:rPr>
          <w:rFonts w:asciiTheme="majorBidi" w:hAnsiTheme="majorBidi" w:cstheme="majorBidi"/>
          <w:sz w:val="24"/>
          <w:szCs w:val="24"/>
          <w:lang w:val="en-CA"/>
        </w:rPr>
        <w:t xml:space="preserve"> about the appropriate scope of anti-corruption advocacy and its strategies.</w:t>
      </w:r>
      <w:r w:rsidR="006716BC" w:rsidRPr="003228E0">
        <w:rPr>
          <w:rFonts w:asciiTheme="majorBidi" w:hAnsiTheme="majorBidi" w:cstheme="majorBidi"/>
          <w:sz w:val="24"/>
          <w:szCs w:val="24"/>
          <w:lang w:val="en-CA"/>
        </w:rPr>
        <w:t xml:space="preserve">  Section 5 concludes with some thoughts on directions for further research.</w:t>
      </w:r>
    </w:p>
    <w:p w14:paraId="6A5A2100" w14:textId="77777777" w:rsidR="00BA5A22" w:rsidRPr="003228E0" w:rsidRDefault="00BA5A22" w:rsidP="00BE4A2B">
      <w:pPr>
        <w:spacing w:line="360" w:lineRule="auto"/>
        <w:rPr>
          <w:rFonts w:asciiTheme="majorBidi" w:hAnsiTheme="majorBidi" w:cstheme="majorBidi"/>
          <w:sz w:val="24"/>
          <w:szCs w:val="24"/>
          <w:lang w:val="en-CA"/>
        </w:rPr>
      </w:pPr>
    </w:p>
    <w:p w14:paraId="1EB0F915" w14:textId="77777777" w:rsidR="000364C9" w:rsidRPr="003228E0" w:rsidRDefault="00280B71" w:rsidP="00A33DE1">
      <w:pPr>
        <w:ind w:firstLine="0"/>
        <w:rPr>
          <w:rFonts w:asciiTheme="majorBidi" w:hAnsiTheme="majorBidi" w:cstheme="majorBidi"/>
          <w:b/>
          <w:bCs/>
          <w:sz w:val="24"/>
          <w:szCs w:val="24"/>
        </w:rPr>
      </w:pPr>
      <w:r w:rsidRPr="003228E0">
        <w:rPr>
          <w:rFonts w:asciiTheme="majorBidi" w:hAnsiTheme="majorBidi" w:cstheme="majorBidi"/>
          <w:b/>
          <w:bCs/>
          <w:sz w:val="24"/>
          <w:szCs w:val="24"/>
        </w:rPr>
        <w:t xml:space="preserve">2.   </w:t>
      </w:r>
      <w:r w:rsidR="00B14C50" w:rsidRPr="003228E0">
        <w:rPr>
          <w:rFonts w:asciiTheme="majorBidi" w:hAnsiTheme="majorBidi" w:cstheme="majorBidi"/>
          <w:b/>
          <w:bCs/>
          <w:sz w:val="24"/>
          <w:szCs w:val="24"/>
        </w:rPr>
        <w:t>What is the anti-corruption norm in global politics?</w:t>
      </w:r>
    </w:p>
    <w:p w14:paraId="06506CAE" w14:textId="77777777" w:rsidR="000364C9" w:rsidRPr="003228E0" w:rsidRDefault="000364C9" w:rsidP="00BE4A2B">
      <w:pPr>
        <w:spacing w:line="360" w:lineRule="auto"/>
        <w:rPr>
          <w:rFonts w:asciiTheme="majorBidi" w:hAnsiTheme="majorBidi" w:cstheme="majorBidi"/>
          <w:sz w:val="24"/>
          <w:szCs w:val="24"/>
        </w:rPr>
      </w:pPr>
    </w:p>
    <w:p w14:paraId="5665FEB7" w14:textId="77777777" w:rsidR="00B14C50" w:rsidRPr="003228E0" w:rsidRDefault="004C0C36" w:rsidP="002C1AF9">
      <w:pPr>
        <w:spacing w:line="360" w:lineRule="auto"/>
        <w:rPr>
          <w:rFonts w:asciiTheme="majorBidi" w:hAnsiTheme="majorBidi" w:cstheme="majorBidi"/>
          <w:sz w:val="24"/>
          <w:szCs w:val="24"/>
        </w:rPr>
      </w:pPr>
      <w:r w:rsidRPr="003228E0">
        <w:rPr>
          <w:rFonts w:asciiTheme="majorBidi" w:hAnsiTheme="majorBidi" w:cstheme="majorBidi"/>
          <w:sz w:val="24"/>
          <w:szCs w:val="24"/>
        </w:rPr>
        <w:t xml:space="preserve">Unlike other more longstanding prohibition norms in world politics, the norm against corruption in global politics is relatively new.  </w:t>
      </w:r>
      <w:r w:rsidR="005D24EB" w:rsidRPr="003228E0">
        <w:rPr>
          <w:rFonts w:asciiTheme="majorBidi" w:hAnsiTheme="majorBidi" w:cstheme="majorBidi"/>
          <w:sz w:val="24"/>
          <w:szCs w:val="24"/>
        </w:rPr>
        <w:t>This</w:t>
      </w:r>
      <w:r w:rsidRPr="003228E0">
        <w:rPr>
          <w:rFonts w:asciiTheme="majorBidi" w:hAnsiTheme="majorBidi" w:cstheme="majorBidi"/>
          <w:sz w:val="24"/>
          <w:szCs w:val="24"/>
        </w:rPr>
        <w:t xml:space="preserve"> </w:t>
      </w:r>
      <w:r w:rsidR="00852BA8" w:rsidRPr="003228E0">
        <w:rPr>
          <w:rFonts w:asciiTheme="majorBidi" w:hAnsiTheme="majorBidi" w:cstheme="majorBidi"/>
          <w:sz w:val="24"/>
          <w:szCs w:val="24"/>
        </w:rPr>
        <w:t xml:space="preserve">new global norm arose in the </w:t>
      </w:r>
      <w:r w:rsidR="005D24EB" w:rsidRPr="003228E0">
        <w:rPr>
          <w:rFonts w:asciiTheme="majorBidi" w:hAnsiTheme="majorBidi" w:cstheme="majorBidi"/>
          <w:sz w:val="24"/>
          <w:szCs w:val="24"/>
        </w:rPr>
        <w:t>mid-</w:t>
      </w:r>
      <w:r w:rsidR="00852BA8" w:rsidRPr="003228E0">
        <w:rPr>
          <w:rFonts w:asciiTheme="majorBidi" w:hAnsiTheme="majorBidi" w:cstheme="majorBidi"/>
          <w:sz w:val="24"/>
          <w:szCs w:val="24"/>
        </w:rPr>
        <w:t xml:space="preserve">1990s, </w:t>
      </w:r>
      <w:r w:rsidR="007F723C" w:rsidRPr="003228E0">
        <w:rPr>
          <w:rFonts w:asciiTheme="majorBidi" w:hAnsiTheme="majorBidi" w:cstheme="majorBidi"/>
          <w:sz w:val="24"/>
          <w:szCs w:val="24"/>
        </w:rPr>
        <w:t xml:space="preserve">when </w:t>
      </w:r>
      <w:r w:rsidR="00B14C50" w:rsidRPr="003228E0">
        <w:rPr>
          <w:rFonts w:asciiTheme="majorBidi" w:hAnsiTheme="majorBidi" w:cstheme="majorBidi"/>
          <w:sz w:val="24"/>
          <w:szCs w:val="24"/>
        </w:rPr>
        <w:t>t</w:t>
      </w:r>
      <w:r w:rsidR="00AB1FCB" w:rsidRPr="003228E0">
        <w:rPr>
          <w:rFonts w:asciiTheme="majorBidi" w:hAnsiTheme="majorBidi" w:cstheme="majorBidi"/>
          <w:sz w:val="24"/>
          <w:szCs w:val="24"/>
        </w:rPr>
        <w:t xml:space="preserve">he problem of corruption </w:t>
      </w:r>
      <w:r w:rsidR="00B14C50" w:rsidRPr="003228E0">
        <w:rPr>
          <w:rFonts w:asciiTheme="majorBidi" w:hAnsiTheme="majorBidi" w:cstheme="majorBidi"/>
          <w:sz w:val="24"/>
          <w:szCs w:val="24"/>
        </w:rPr>
        <w:t xml:space="preserve">became entangled in post-Cold War international policy debates surrounding economic and political globalization.  </w:t>
      </w:r>
      <w:r w:rsidR="007F723C" w:rsidRPr="003228E0">
        <w:rPr>
          <w:rFonts w:asciiTheme="majorBidi" w:hAnsiTheme="majorBidi" w:cstheme="majorBidi"/>
          <w:sz w:val="24"/>
          <w:szCs w:val="24"/>
        </w:rPr>
        <w:t>As s</w:t>
      </w:r>
      <w:r w:rsidR="00B14C50" w:rsidRPr="003228E0">
        <w:rPr>
          <w:rFonts w:asciiTheme="majorBidi" w:hAnsiTheme="majorBidi" w:cstheme="majorBidi"/>
          <w:sz w:val="24"/>
          <w:szCs w:val="24"/>
        </w:rPr>
        <w:t xml:space="preserve">cholarly research began to show that countries with high levels of corruption displayed lower levels of investment, lower economic growth rates, skewed government expenditures, and other problems of serious concern to the </w:t>
      </w:r>
      <w:r w:rsidR="00AB1FCB" w:rsidRPr="003228E0">
        <w:rPr>
          <w:rFonts w:asciiTheme="majorBidi" w:hAnsiTheme="majorBidi" w:cstheme="majorBidi"/>
          <w:sz w:val="24"/>
          <w:szCs w:val="24"/>
        </w:rPr>
        <w:t xml:space="preserve">liberal </w:t>
      </w:r>
      <w:r w:rsidR="00B14C50" w:rsidRPr="003228E0">
        <w:rPr>
          <w:rFonts w:asciiTheme="majorBidi" w:hAnsiTheme="majorBidi" w:cstheme="majorBidi"/>
          <w:sz w:val="24"/>
          <w:szCs w:val="24"/>
        </w:rPr>
        <w:t>internationa</w:t>
      </w:r>
      <w:r w:rsidR="007F723C" w:rsidRPr="003228E0">
        <w:rPr>
          <w:rFonts w:asciiTheme="majorBidi" w:hAnsiTheme="majorBidi" w:cstheme="majorBidi"/>
          <w:sz w:val="24"/>
          <w:szCs w:val="24"/>
        </w:rPr>
        <w:t xml:space="preserve">l political and economic system </w:t>
      </w:r>
      <w:r w:rsidR="007804B9" w:rsidRPr="003228E0">
        <w:rPr>
          <w:rStyle w:val="EndnoteReference"/>
          <w:rFonts w:asciiTheme="majorBidi" w:hAnsiTheme="majorBidi" w:cstheme="majorBidi"/>
          <w:sz w:val="24"/>
          <w:szCs w:val="24"/>
        </w:rPr>
        <w:endnoteReference w:id="14"/>
      </w:r>
      <w:r w:rsidR="00AB1FCB" w:rsidRPr="003228E0">
        <w:rPr>
          <w:rFonts w:asciiTheme="majorBidi" w:hAnsiTheme="majorBidi" w:cstheme="majorBidi"/>
          <w:sz w:val="24"/>
          <w:szCs w:val="24"/>
        </w:rPr>
        <w:t>,</w:t>
      </w:r>
      <w:r w:rsidR="00B14C50" w:rsidRPr="003228E0">
        <w:rPr>
          <w:rFonts w:asciiTheme="majorBidi" w:hAnsiTheme="majorBidi" w:cstheme="majorBidi"/>
          <w:sz w:val="24"/>
          <w:szCs w:val="24"/>
        </w:rPr>
        <w:t xml:space="preserve"> </w:t>
      </w:r>
      <w:r w:rsidR="007F723C" w:rsidRPr="003228E0">
        <w:rPr>
          <w:rFonts w:asciiTheme="majorBidi" w:hAnsiTheme="majorBidi" w:cstheme="majorBidi"/>
          <w:sz w:val="24"/>
          <w:szCs w:val="24"/>
        </w:rPr>
        <w:t>i</w:t>
      </w:r>
      <w:r w:rsidR="00B14C50" w:rsidRPr="003228E0">
        <w:rPr>
          <w:rFonts w:asciiTheme="majorBidi" w:hAnsiTheme="majorBidi" w:cstheme="majorBidi"/>
          <w:sz w:val="24"/>
          <w:szCs w:val="24"/>
        </w:rPr>
        <w:t xml:space="preserve">nternational organizations </w:t>
      </w:r>
      <w:r w:rsidR="00AB1FCB" w:rsidRPr="003228E0">
        <w:rPr>
          <w:rFonts w:asciiTheme="majorBidi" w:hAnsiTheme="majorBidi" w:cstheme="majorBidi"/>
          <w:sz w:val="24"/>
          <w:szCs w:val="24"/>
        </w:rPr>
        <w:t xml:space="preserve">started </w:t>
      </w:r>
      <w:r w:rsidR="00C04F9B" w:rsidRPr="003228E0">
        <w:rPr>
          <w:rFonts w:asciiTheme="majorBidi" w:hAnsiTheme="majorBidi" w:cstheme="majorBidi"/>
          <w:sz w:val="24"/>
          <w:szCs w:val="24"/>
        </w:rPr>
        <w:t xml:space="preserve">to link solutions for the control of corruption – transparency, democracy, and market liberalization – to the objectives and interests of an open global economy </w:t>
      </w:r>
      <w:r w:rsidR="007804B9" w:rsidRPr="003228E0">
        <w:rPr>
          <w:rStyle w:val="EndnoteReference"/>
          <w:rFonts w:asciiTheme="majorBidi" w:hAnsiTheme="majorBidi" w:cstheme="majorBidi"/>
          <w:sz w:val="24"/>
          <w:szCs w:val="24"/>
        </w:rPr>
        <w:endnoteReference w:id="15"/>
      </w:r>
      <w:r w:rsidR="00C04F9B" w:rsidRPr="003228E0">
        <w:rPr>
          <w:rFonts w:asciiTheme="majorBidi" w:hAnsiTheme="majorBidi" w:cstheme="majorBidi"/>
          <w:sz w:val="24"/>
          <w:szCs w:val="24"/>
        </w:rPr>
        <w:t>.</w:t>
      </w:r>
      <w:r w:rsidR="007F723C" w:rsidRPr="003228E0">
        <w:rPr>
          <w:rFonts w:asciiTheme="majorBidi" w:hAnsiTheme="majorBidi" w:cstheme="majorBidi"/>
          <w:sz w:val="24"/>
          <w:szCs w:val="24"/>
        </w:rPr>
        <w:t xml:space="preserve"> Suddenly corruption – previously considered a domestic political concern and a taboo topic for international governmental organizations – became a global issue, eliciting a global response </w:t>
      </w:r>
      <w:r w:rsidR="007804B9" w:rsidRPr="003228E0">
        <w:rPr>
          <w:rStyle w:val="EndnoteReference"/>
          <w:rFonts w:asciiTheme="majorBidi" w:hAnsiTheme="majorBidi" w:cstheme="majorBidi"/>
          <w:sz w:val="24"/>
          <w:szCs w:val="24"/>
        </w:rPr>
        <w:endnoteReference w:id="16"/>
      </w:r>
      <w:r w:rsidR="007F723C" w:rsidRPr="003228E0">
        <w:rPr>
          <w:rFonts w:asciiTheme="majorBidi" w:hAnsiTheme="majorBidi" w:cstheme="majorBidi"/>
          <w:sz w:val="24"/>
          <w:szCs w:val="24"/>
        </w:rPr>
        <w:t>.</w:t>
      </w:r>
    </w:p>
    <w:p w14:paraId="21E99277" w14:textId="77777777" w:rsidR="002D331A" w:rsidRPr="003228E0" w:rsidRDefault="004C3CDB" w:rsidP="00BE4A2B">
      <w:pPr>
        <w:spacing w:line="360" w:lineRule="auto"/>
        <w:rPr>
          <w:rFonts w:asciiTheme="majorBidi" w:hAnsiTheme="majorBidi" w:cstheme="majorBidi"/>
          <w:sz w:val="24"/>
          <w:szCs w:val="24"/>
        </w:rPr>
      </w:pPr>
      <w:r w:rsidRPr="003228E0">
        <w:rPr>
          <w:rFonts w:asciiTheme="majorBidi" w:hAnsiTheme="majorBidi" w:cstheme="majorBidi"/>
          <w:sz w:val="24"/>
          <w:szCs w:val="24"/>
        </w:rPr>
        <w:t xml:space="preserve">Alongside this </w:t>
      </w:r>
      <w:r w:rsidR="000B4537" w:rsidRPr="003228E0">
        <w:rPr>
          <w:rFonts w:asciiTheme="majorBidi" w:hAnsiTheme="majorBidi" w:cstheme="majorBidi"/>
          <w:sz w:val="24"/>
          <w:szCs w:val="24"/>
        </w:rPr>
        <w:t>“</w:t>
      </w:r>
      <w:r w:rsidR="002E5484" w:rsidRPr="003228E0">
        <w:rPr>
          <w:rFonts w:asciiTheme="majorBidi" w:hAnsiTheme="majorBidi" w:cstheme="majorBidi"/>
          <w:sz w:val="24"/>
          <w:szCs w:val="24"/>
        </w:rPr>
        <w:t>eruption</w:t>
      </w:r>
      <w:r w:rsidR="000B4537" w:rsidRPr="003228E0">
        <w:rPr>
          <w:rFonts w:asciiTheme="majorBidi" w:hAnsiTheme="majorBidi" w:cstheme="majorBidi"/>
          <w:sz w:val="24"/>
          <w:szCs w:val="24"/>
        </w:rPr>
        <w:t>”</w:t>
      </w:r>
      <w:r w:rsidR="002E5484" w:rsidRPr="003228E0">
        <w:rPr>
          <w:rFonts w:asciiTheme="majorBidi" w:hAnsiTheme="majorBidi" w:cstheme="majorBidi"/>
          <w:sz w:val="24"/>
          <w:szCs w:val="24"/>
        </w:rPr>
        <w:t xml:space="preserve"> of corruption as a global issue</w:t>
      </w:r>
      <w:r w:rsidRPr="003228E0">
        <w:rPr>
          <w:rFonts w:asciiTheme="majorBidi" w:hAnsiTheme="majorBidi" w:cstheme="majorBidi"/>
          <w:sz w:val="24"/>
          <w:szCs w:val="24"/>
        </w:rPr>
        <w:t xml:space="preserve"> </w:t>
      </w:r>
      <w:r w:rsidR="007804B9" w:rsidRPr="003228E0">
        <w:rPr>
          <w:rStyle w:val="EndnoteReference"/>
          <w:rFonts w:asciiTheme="majorBidi" w:hAnsiTheme="majorBidi" w:cstheme="majorBidi"/>
          <w:sz w:val="24"/>
          <w:szCs w:val="24"/>
        </w:rPr>
        <w:endnoteReference w:id="17"/>
      </w:r>
      <w:r w:rsidR="002E5484" w:rsidRPr="003228E0">
        <w:rPr>
          <w:rFonts w:asciiTheme="majorBidi" w:hAnsiTheme="majorBidi" w:cstheme="majorBidi"/>
          <w:sz w:val="24"/>
          <w:szCs w:val="24"/>
        </w:rPr>
        <w:t xml:space="preserve">, a new normative consensus </w:t>
      </w:r>
      <w:r w:rsidRPr="003228E0">
        <w:rPr>
          <w:rFonts w:asciiTheme="majorBidi" w:hAnsiTheme="majorBidi" w:cstheme="majorBidi"/>
          <w:sz w:val="24"/>
          <w:szCs w:val="24"/>
        </w:rPr>
        <w:t xml:space="preserve">emerged. </w:t>
      </w:r>
      <w:r w:rsidR="00AB1FCB" w:rsidRPr="003228E0">
        <w:rPr>
          <w:rFonts w:asciiTheme="majorBidi" w:hAnsiTheme="majorBidi" w:cstheme="majorBidi"/>
          <w:sz w:val="24"/>
          <w:szCs w:val="24"/>
        </w:rPr>
        <w:t>As evidence of the political, economic, institutional, and social costs of corruption mounted, a “critical mass” of opinion accumulated, asserting that “corruption is no longer an acceptable phenomenon.”</w:t>
      </w:r>
      <w:r w:rsidR="007804B9" w:rsidRPr="003228E0">
        <w:rPr>
          <w:rStyle w:val="EndnoteReference"/>
          <w:rFonts w:asciiTheme="majorBidi" w:hAnsiTheme="majorBidi" w:cstheme="majorBidi"/>
          <w:sz w:val="24"/>
          <w:szCs w:val="24"/>
        </w:rPr>
        <w:endnoteReference w:id="18"/>
      </w:r>
      <w:r w:rsidR="00AB1FCB" w:rsidRPr="003228E0">
        <w:rPr>
          <w:rFonts w:asciiTheme="majorBidi" w:hAnsiTheme="majorBidi" w:cstheme="majorBidi"/>
          <w:sz w:val="24"/>
          <w:szCs w:val="24"/>
        </w:rPr>
        <w:t xml:space="preserve"> </w:t>
      </w:r>
      <w:r w:rsidR="00B222E6" w:rsidRPr="003228E0">
        <w:rPr>
          <w:rFonts w:asciiTheme="majorBidi" w:hAnsiTheme="majorBidi" w:cstheme="majorBidi"/>
          <w:sz w:val="24"/>
          <w:szCs w:val="24"/>
        </w:rPr>
        <w:t xml:space="preserve">Whereas previously </w:t>
      </w:r>
      <w:r w:rsidR="00173F39" w:rsidRPr="003228E0">
        <w:rPr>
          <w:rFonts w:asciiTheme="majorBidi" w:hAnsiTheme="majorBidi" w:cstheme="majorBidi"/>
          <w:sz w:val="24"/>
          <w:szCs w:val="24"/>
        </w:rPr>
        <w:t xml:space="preserve">an attitude held sway that </w:t>
      </w:r>
      <w:r w:rsidR="0067048F" w:rsidRPr="003228E0">
        <w:rPr>
          <w:rFonts w:asciiTheme="majorBidi" w:hAnsiTheme="majorBidi" w:cstheme="majorBidi"/>
          <w:sz w:val="24"/>
          <w:szCs w:val="24"/>
        </w:rPr>
        <w:t>considered corruption in the developed world to be natural, expected, and in several respects beneficial to economic political development</w:t>
      </w:r>
      <w:r w:rsidRPr="003228E0">
        <w:rPr>
          <w:rFonts w:asciiTheme="majorBidi" w:hAnsiTheme="majorBidi" w:cstheme="majorBidi"/>
          <w:sz w:val="24"/>
          <w:szCs w:val="24"/>
        </w:rPr>
        <w:t xml:space="preserve"> </w:t>
      </w:r>
      <w:r w:rsidR="007804B9" w:rsidRPr="003228E0">
        <w:rPr>
          <w:rStyle w:val="EndnoteReference"/>
          <w:rFonts w:asciiTheme="majorBidi" w:hAnsiTheme="majorBidi" w:cstheme="majorBidi"/>
          <w:sz w:val="24"/>
          <w:szCs w:val="24"/>
        </w:rPr>
        <w:endnoteReference w:id="19"/>
      </w:r>
      <w:r w:rsidR="00FB51D3" w:rsidRPr="003228E0">
        <w:rPr>
          <w:rFonts w:asciiTheme="majorBidi" w:hAnsiTheme="majorBidi" w:cstheme="majorBidi"/>
          <w:sz w:val="24"/>
          <w:szCs w:val="24"/>
        </w:rPr>
        <w:t>,</w:t>
      </w:r>
      <w:r w:rsidR="0067048F" w:rsidRPr="003228E0">
        <w:rPr>
          <w:rFonts w:asciiTheme="majorBidi" w:hAnsiTheme="majorBidi" w:cstheme="majorBidi"/>
          <w:sz w:val="24"/>
          <w:szCs w:val="24"/>
        </w:rPr>
        <w:t xml:space="preserve"> a new consensus now demanded a universal principle of </w:t>
      </w:r>
      <w:r w:rsidR="0067048F" w:rsidRPr="003228E0">
        <w:rPr>
          <w:rFonts w:asciiTheme="majorBidi" w:hAnsiTheme="majorBidi" w:cstheme="majorBidi"/>
          <w:sz w:val="24"/>
          <w:szCs w:val="24"/>
        </w:rPr>
        <w:lastRenderedPageBreak/>
        <w:t>bribe-free markets and governments on economic, diplomatic, moral, and political grounds.</w:t>
      </w:r>
      <w:r w:rsidR="007804B9" w:rsidRPr="003228E0">
        <w:rPr>
          <w:rStyle w:val="EndnoteReference"/>
          <w:rFonts w:asciiTheme="majorBidi" w:hAnsiTheme="majorBidi" w:cstheme="majorBidi"/>
          <w:sz w:val="24"/>
          <w:szCs w:val="24"/>
        </w:rPr>
        <w:endnoteReference w:id="20"/>
      </w:r>
      <w:r w:rsidR="00FB51D3" w:rsidRPr="003228E0">
        <w:rPr>
          <w:rFonts w:asciiTheme="majorBidi" w:hAnsiTheme="majorBidi" w:cstheme="majorBidi"/>
          <w:sz w:val="24"/>
          <w:szCs w:val="24"/>
        </w:rPr>
        <w:t xml:space="preserve"> </w:t>
      </w:r>
      <w:r w:rsidR="0067048F" w:rsidRPr="003228E0">
        <w:rPr>
          <w:rFonts w:asciiTheme="majorBidi" w:hAnsiTheme="majorBidi" w:cstheme="majorBidi"/>
          <w:sz w:val="24"/>
          <w:szCs w:val="24"/>
        </w:rPr>
        <w:t xml:space="preserve"> </w:t>
      </w:r>
      <w:r w:rsidR="002D331A" w:rsidRPr="003228E0">
        <w:rPr>
          <w:rFonts w:asciiTheme="majorBidi" w:hAnsiTheme="majorBidi" w:cstheme="majorBidi"/>
          <w:sz w:val="24"/>
          <w:szCs w:val="24"/>
        </w:rPr>
        <w:t xml:space="preserve">As one British official noted in 2002, </w:t>
      </w:r>
    </w:p>
    <w:p w14:paraId="18A4ACDC" w14:textId="77777777" w:rsidR="002D331A" w:rsidRPr="003228E0" w:rsidRDefault="002D331A" w:rsidP="00BE4A2B">
      <w:pPr>
        <w:spacing w:line="360" w:lineRule="auto"/>
        <w:ind w:left="720" w:firstLine="0"/>
        <w:rPr>
          <w:rFonts w:asciiTheme="majorBidi" w:hAnsiTheme="majorBidi" w:cstheme="majorBidi"/>
          <w:sz w:val="24"/>
          <w:szCs w:val="24"/>
        </w:rPr>
      </w:pPr>
      <w:r w:rsidRPr="003228E0">
        <w:rPr>
          <w:rFonts w:asciiTheme="majorBidi" w:hAnsiTheme="majorBidi" w:cstheme="majorBidi"/>
          <w:sz w:val="24"/>
          <w:szCs w:val="24"/>
        </w:rPr>
        <w:t xml:space="preserve">the entire business environment and attitude towards corruption and bribery is changing. In a relatively short period of time, the issue of corruption has moved from being a subject, which at best was not discussed, to one which is now stringently challenged and opposed by </w:t>
      </w:r>
      <w:proofErr w:type="gramStart"/>
      <w:r w:rsidRPr="003228E0">
        <w:rPr>
          <w:rFonts w:asciiTheme="majorBidi" w:hAnsiTheme="majorBidi" w:cstheme="majorBidi"/>
          <w:sz w:val="24"/>
          <w:szCs w:val="24"/>
        </w:rPr>
        <w:t>a number of</w:t>
      </w:r>
      <w:proofErr w:type="gramEnd"/>
      <w:r w:rsidRPr="003228E0">
        <w:rPr>
          <w:rFonts w:asciiTheme="majorBidi" w:hAnsiTheme="majorBidi" w:cstheme="majorBidi"/>
          <w:sz w:val="24"/>
          <w:szCs w:val="24"/>
        </w:rPr>
        <w:t xml:space="preserve"> large multilateral </w:t>
      </w:r>
      <w:proofErr w:type="spellStart"/>
      <w:r w:rsidRPr="003228E0">
        <w:rPr>
          <w:rFonts w:asciiTheme="majorBidi" w:hAnsiTheme="majorBidi" w:cstheme="majorBidi"/>
          <w:sz w:val="24"/>
          <w:szCs w:val="24"/>
        </w:rPr>
        <w:t>organisations</w:t>
      </w:r>
      <w:proofErr w:type="spellEnd"/>
      <w:r w:rsidRPr="003228E0">
        <w:rPr>
          <w:rFonts w:asciiTheme="majorBidi" w:hAnsiTheme="majorBidi" w:cstheme="majorBidi"/>
          <w:sz w:val="24"/>
          <w:szCs w:val="24"/>
        </w:rPr>
        <w:t>.</w:t>
      </w:r>
      <w:r w:rsidR="007804B9" w:rsidRPr="003228E0">
        <w:rPr>
          <w:rStyle w:val="EndnoteReference"/>
          <w:rFonts w:asciiTheme="majorBidi" w:hAnsiTheme="majorBidi" w:cstheme="majorBidi"/>
          <w:sz w:val="24"/>
          <w:szCs w:val="24"/>
        </w:rPr>
        <w:endnoteReference w:id="21"/>
      </w:r>
      <w:r w:rsidR="00FB51D3" w:rsidRPr="003228E0">
        <w:rPr>
          <w:rFonts w:asciiTheme="majorBidi" w:hAnsiTheme="majorBidi" w:cstheme="majorBidi"/>
          <w:sz w:val="24"/>
          <w:szCs w:val="24"/>
        </w:rPr>
        <w:t xml:space="preserve"> </w:t>
      </w:r>
    </w:p>
    <w:p w14:paraId="00882E4C" w14:textId="77777777" w:rsidR="00BC0F67" w:rsidRPr="003228E0" w:rsidRDefault="00BC0F67" w:rsidP="00BE4A2B">
      <w:pPr>
        <w:spacing w:line="360" w:lineRule="auto"/>
        <w:ind w:firstLine="720"/>
        <w:rPr>
          <w:rFonts w:asciiTheme="majorBidi" w:hAnsiTheme="majorBidi" w:cstheme="majorBidi"/>
          <w:sz w:val="24"/>
          <w:szCs w:val="24"/>
          <w:lang w:val="en-CA"/>
        </w:rPr>
      </w:pPr>
    </w:p>
    <w:p w14:paraId="0364B9D5" w14:textId="77777777" w:rsidR="00173F39" w:rsidRPr="003228E0" w:rsidRDefault="00FE1E83" w:rsidP="002C1AF9">
      <w:pPr>
        <w:spacing w:line="360" w:lineRule="auto"/>
        <w:ind w:firstLine="720"/>
        <w:rPr>
          <w:rFonts w:asciiTheme="majorBidi" w:hAnsiTheme="majorBidi" w:cstheme="majorBidi"/>
          <w:sz w:val="24"/>
          <w:szCs w:val="24"/>
          <w:lang w:val="en-CA"/>
        </w:rPr>
      </w:pPr>
      <w:r w:rsidRPr="003228E0">
        <w:rPr>
          <w:rFonts w:asciiTheme="majorBidi" w:hAnsiTheme="majorBidi" w:cstheme="majorBidi"/>
          <w:sz w:val="24"/>
          <w:szCs w:val="24"/>
          <w:lang w:val="en-CA"/>
        </w:rPr>
        <w:t xml:space="preserve">These developments </w:t>
      </w:r>
      <w:r w:rsidR="00322967" w:rsidRPr="003228E0">
        <w:rPr>
          <w:rFonts w:asciiTheme="majorBidi" w:hAnsiTheme="majorBidi" w:cstheme="majorBidi"/>
          <w:sz w:val="24"/>
          <w:szCs w:val="24"/>
          <w:lang w:val="en-CA"/>
        </w:rPr>
        <w:t xml:space="preserve">produced a </w:t>
      </w:r>
      <w:r w:rsidR="00351C43" w:rsidRPr="003228E0">
        <w:rPr>
          <w:rFonts w:asciiTheme="majorBidi" w:hAnsiTheme="majorBidi" w:cstheme="majorBidi"/>
          <w:sz w:val="24"/>
          <w:szCs w:val="24"/>
          <w:lang w:val="en-CA"/>
        </w:rPr>
        <w:t xml:space="preserve">“norm cascade” </w:t>
      </w:r>
      <w:r w:rsidR="00322967" w:rsidRPr="003228E0">
        <w:rPr>
          <w:rFonts w:asciiTheme="majorBidi" w:hAnsiTheme="majorBidi" w:cstheme="majorBidi"/>
          <w:sz w:val="24"/>
          <w:szCs w:val="24"/>
          <w:lang w:val="en-CA"/>
        </w:rPr>
        <w:t xml:space="preserve">of anti-corruption </w:t>
      </w:r>
      <w:r w:rsidR="00351C43" w:rsidRPr="003228E0">
        <w:rPr>
          <w:rFonts w:asciiTheme="majorBidi" w:hAnsiTheme="majorBidi" w:cstheme="majorBidi"/>
          <w:sz w:val="24"/>
          <w:szCs w:val="24"/>
          <w:lang w:val="en-CA"/>
        </w:rPr>
        <w:t>in world politics</w:t>
      </w:r>
      <w:r w:rsidR="00322967" w:rsidRPr="003228E0">
        <w:rPr>
          <w:rFonts w:asciiTheme="majorBidi" w:hAnsiTheme="majorBidi" w:cstheme="majorBidi"/>
          <w:sz w:val="24"/>
          <w:szCs w:val="24"/>
          <w:lang w:val="en-CA"/>
        </w:rPr>
        <w:t xml:space="preserve"> and a period of rapid institutionaliz</w:t>
      </w:r>
      <w:r w:rsidR="00152834" w:rsidRPr="003228E0">
        <w:rPr>
          <w:rFonts w:asciiTheme="majorBidi" w:hAnsiTheme="majorBidi" w:cstheme="majorBidi"/>
          <w:sz w:val="24"/>
          <w:szCs w:val="24"/>
          <w:lang w:val="en-CA"/>
        </w:rPr>
        <w:t>ation</w:t>
      </w:r>
      <w:r w:rsidR="00BC0F67" w:rsidRPr="003228E0">
        <w:rPr>
          <w:rFonts w:asciiTheme="majorBidi" w:hAnsiTheme="majorBidi" w:cstheme="majorBidi"/>
          <w:sz w:val="24"/>
          <w:szCs w:val="24"/>
          <w:lang w:val="en-CA"/>
        </w:rPr>
        <w:t xml:space="preserve"> </w:t>
      </w:r>
      <w:r w:rsidR="006F7C67" w:rsidRPr="003228E0">
        <w:rPr>
          <w:rFonts w:asciiTheme="majorBidi" w:hAnsiTheme="majorBidi" w:cstheme="majorBidi"/>
          <w:sz w:val="24"/>
          <w:szCs w:val="24"/>
          <w:lang w:val="en-CA"/>
        </w:rPr>
        <w:t xml:space="preserve">of the anti-corruption norm </w:t>
      </w:r>
      <w:r w:rsidR="007804B9" w:rsidRPr="003228E0">
        <w:rPr>
          <w:rStyle w:val="EndnoteReference"/>
          <w:rFonts w:asciiTheme="majorBidi" w:hAnsiTheme="majorBidi" w:cstheme="majorBidi"/>
          <w:sz w:val="24"/>
          <w:szCs w:val="24"/>
          <w:lang w:val="en-CA"/>
        </w:rPr>
        <w:endnoteReference w:id="22"/>
      </w:r>
      <w:r w:rsidR="00152834" w:rsidRPr="003228E0">
        <w:rPr>
          <w:rFonts w:asciiTheme="majorBidi" w:hAnsiTheme="majorBidi" w:cstheme="majorBidi"/>
          <w:sz w:val="24"/>
          <w:szCs w:val="24"/>
          <w:lang w:val="en-CA"/>
        </w:rPr>
        <w:t xml:space="preserve">.  </w:t>
      </w:r>
      <w:r w:rsidRPr="003228E0">
        <w:rPr>
          <w:rFonts w:asciiTheme="majorBidi" w:hAnsiTheme="majorBidi" w:cstheme="majorBidi"/>
          <w:sz w:val="24"/>
          <w:szCs w:val="24"/>
          <w:lang w:val="en-CA"/>
        </w:rPr>
        <w:t>In</w:t>
      </w:r>
      <w:r w:rsidR="000B4537" w:rsidRPr="003228E0">
        <w:rPr>
          <w:rFonts w:asciiTheme="majorBidi" w:hAnsiTheme="majorBidi" w:cstheme="majorBidi"/>
          <w:sz w:val="24"/>
          <w:szCs w:val="24"/>
          <w:lang w:val="en-CA"/>
        </w:rPr>
        <w:t xml:space="preserve"> short order</w:t>
      </w:r>
      <w:r w:rsidR="00152834" w:rsidRPr="003228E0">
        <w:rPr>
          <w:rFonts w:asciiTheme="majorBidi" w:hAnsiTheme="majorBidi" w:cstheme="majorBidi"/>
          <w:sz w:val="24"/>
          <w:szCs w:val="24"/>
          <w:lang w:val="en-CA"/>
        </w:rPr>
        <w:t xml:space="preserve"> t</w:t>
      </w:r>
      <w:r w:rsidR="00173F39" w:rsidRPr="003228E0">
        <w:rPr>
          <w:rFonts w:asciiTheme="majorBidi" w:hAnsiTheme="majorBidi" w:cstheme="majorBidi"/>
          <w:sz w:val="24"/>
          <w:szCs w:val="24"/>
          <w:lang w:val="en-CA"/>
        </w:rPr>
        <w:t xml:space="preserve">he United States </w:t>
      </w:r>
      <w:r w:rsidR="002C1AF9" w:rsidRPr="003228E0">
        <w:rPr>
          <w:rFonts w:asciiTheme="majorBidi" w:hAnsiTheme="majorBidi" w:cstheme="majorBidi"/>
          <w:sz w:val="24"/>
          <w:szCs w:val="24"/>
          <w:lang w:val="en-CA"/>
        </w:rPr>
        <w:t xml:space="preserve">spearheaded the creation of </w:t>
      </w:r>
      <w:r w:rsidR="00C65B51" w:rsidRPr="003228E0">
        <w:rPr>
          <w:rFonts w:asciiTheme="majorBidi" w:hAnsiTheme="majorBidi" w:cstheme="majorBidi"/>
          <w:sz w:val="24"/>
          <w:szCs w:val="24"/>
          <w:lang w:val="en-CA"/>
        </w:rPr>
        <w:t xml:space="preserve">an Inter-American Convention against </w:t>
      </w:r>
      <w:r w:rsidR="00152834" w:rsidRPr="003228E0">
        <w:rPr>
          <w:rFonts w:asciiTheme="majorBidi" w:hAnsiTheme="majorBidi" w:cstheme="majorBidi"/>
          <w:sz w:val="24"/>
          <w:szCs w:val="24"/>
          <w:lang w:val="en-CA"/>
        </w:rPr>
        <w:t>c</w:t>
      </w:r>
      <w:r w:rsidR="002C1AF9" w:rsidRPr="003228E0">
        <w:rPr>
          <w:rFonts w:asciiTheme="majorBidi" w:hAnsiTheme="majorBidi" w:cstheme="majorBidi"/>
          <w:sz w:val="24"/>
          <w:szCs w:val="24"/>
          <w:lang w:val="en-CA"/>
        </w:rPr>
        <w:t xml:space="preserve">orruption and </w:t>
      </w:r>
      <w:r w:rsidR="00173F39" w:rsidRPr="003228E0">
        <w:rPr>
          <w:rFonts w:asciiTheme="majorBidi" w:hAnsiTheme="majorBidi" w:cstheme="majorBidi"/>
          <w:sz w:val="24"/>
          <w:szCs w:val="24"/>
          <w:lang w:val="en-CA"/>
        </w:rPr>
        <w:t>promoted the internationalization of its Foreign Corrupt Practi</w:t>
      </w:r>
      <w:r w:rsidR="00C65B51" w:rsidRPr="003228E0">
        <w:rPr>
          <w:rFonts w:asciiTheme="majorBidi" w:hAnsiTheme="majorBidi" w:cstheme="majorBidi"/>
          <w:sz w:val="24"/>
          <w:szCs w:val="24"/>
          <w:lang w:val="en-CA"/>
        </w:rPr>
        <w:t xml:space="preserve">ces </w:t>
      </w:r>
      <w:r w:rsidRPr="003228E0">
        <w:rPr>
          <w:rFonts w:asciiTheme="majorBidi" w:hAnsiTheme="majorBidi" w:cstheme="majorBidi"/>
          <w:sz w:val="24"/>
          <w:szCs w:val="24"/>
          <w:lang w:val="en-CA"/>
        </w:rPr>
        <w:t xml:space="preserve">Act </w:t>
      </w:r>
      <w:r w:rsidR="00C65B51" w:rsidRPr="003228E0">
        <w:rPr>
          <w:rFonts w:asciiTheme="majorBidi" w:hAnsiTheme="majorBidi" w:cstheme="majorBidi"/>
          <w:sz w:val="24"/>
          <w:szCs w:val="24"/>
          <w:lang w:val="en-CA"/>
        </w:rPr>
        <w:t xml:space="preserve">through the OECD, </w:t>
      </w:r>
      <w:r w:rsidR="00173F39" w:rsidRPr="003228E0">
        <w:rPr>
          <w:rFonts w:asciiTheme="majorBidi" w:hAnsiTheme="majorBidi" w:cstheme="majorBidi"/>
          <w:sz w:val="24"/>
          <w:szCs w:val="24"/>
          <w:lang w:val="en-CA"/>
        </w:rPr>
        <w:t xml:space="preserve">leading to an </w:t>
      </w:r>
      <w:r w:rsidR="00C65B51" w:rsidRPr="003228E0">
        <w:rPr>
          <w:rFonts w:asciiTheme="majorBidi" w:hAnsiTheme="majorBidi" w:cstheme="majorBidi"/>
          <w:sz w:val="24"/>
          <w:szCs w:val="24"/>
          <w:lang w:val="en-CA"/>
        </w:rPr>
        <w:t>international treaty to criminalize the bribery of foreign public officials in international business transactions</w:t>
      </w:r>
      <w:r w:rsidRPr="003228E0">
        <w:rPr>
          <w:rFonts w:asciiTheme="majorBidi" w:hAnsiTheme="majorBidi" w:cstheme="majorBidi"/>
          <w:sz w:val="24"/>
          <w:szCs w:val="24"/>
          <w:lang w:val="en-CA"/>
        </w:rPr>
        <w:t xml:space="preserve"> </w:t>
      </w:r>
      <w:r w:rsidR="007804B9" w:rsidRPr="003228E0">
        <w:rPr>
          <w:rStyle w:val="EndnoteReference"/>
          <w:rFonts w:asciiTheme="majorBidi" w:hAnsiTheme="majorBidi" w:cstheme="majorBidi"/>
          <w:sz w:val="24"/>
          <w:szCs w:val="24"/>
          <w:lang w:val="en-CA"/>
        </w:rPr>
        <w:endnoteReference w:id="23"/>
      </w:r>
      <w:r w:rsidR="00173F39" w:rsidRPr="003228E0">
        <w:rPr>
          <w:rFonts w:asciiTheme="majorBidi" w:hAnsiTheme="majorBidi" w:cstheme="majorBidi"/>
          <w:sz w:val="24"/>
          <w:szCs w:val="24"/>
          <w:lang w:val="en-CA"/>
        </w:rPr>
        <w:t>.</w:t>
      </w:r>
      <w:r w:rsidR="00C65B51" w:rsidRPr="003228E0">
        <w:rPr>
          <w:rFonts w:asciiTheme="majorBidi" w:hAnsiTheme="majorBidi" w:cstheme="majorBidi"/>
          <w:sz w:val="24"/>
          <w:szCs w:val="24"/>
          <w:lang w:val="en-CA"/>
        </w:rPr>
        <w:t xml:space="preserve"> </w:t>
      </w:r>
      <w:r w:rsidR="00152834" w:rsidRPr="003228E0">
        <w:rPr>
          <w:rFonts w:asciiTheme="majorBidi" w:hAnsiTheme="majorBidi" w:cstheme="majorBidi"/>
          <w:sz w:val="24"/>
          <w:szCs w:val="24"/>
          <w:lang w:val="en-CA"/>
        </w:rPr>
        <w:t>The Council of Eur</w:t>
      </w:r>
      <w:r w:rsidR="00626D9D" w:rsidRPr="003228E0">
        <w:rPr>
          <w:rFonts w:asciiTheme="majorBidi" w:hAnsiTheme="majorBidi" w:cstheme="majorBidi"/>
          <w:sz w:val="24"/>
          <w:szCs w:val="24"/>
          <w:lang w:val="en-CA"/>
        </w:rPr>
        <w:t xml:space="preserve">ope created a Criminal Law Convention on Corruption and the </w:t>
      </w:r>
      <w:r w:rsidR="00152834" w:rsidRPr="003228E0">
        <w:rPr>
          <w:rFonts w:asciiTheme="majorBidi" w:hAnsiTheme="majorBidi" w:cstheme="majorBidi"/>
          <w:sz w:val="24"/>
          <w:szCs w:val="24"/>
          <w:lang w:val="en-CA"/>
        </w:rPr>
        <w:t>Group of States</w:t>
      </w:r>
      <w:r w:rsidR="00626D9D" w:rsidRPr="003228E0">
        <w:rPr>
          <w:rFonts w:asciiTheme="majorBidi" w:hAnsiTheme="majorBidi" w:cstheme="majorBidi"/>
          <w:sz w:val="24"/>
          <w:szCs w:val="24"/>
          <w:lang w:val="en-CA"/>
        </w:rPr>
        <w:t xml:space="preserve"> against Corruption </w:t>
      </w:r>
      <w:r w:rsidR="007804B9" w:rsidRPr="003228E0">
        <w:rPr>
          <w:rStyle w:val="EndnoteReference"/>
          <w:rFonts w:asciiTheme="majorBidi" w:hAnsiTheme="majorBidi" w:cstheme="majorBidi"/>
          <w:sz w:val="24"/>
          <w:szCs w:val="24"/>
          <w:lang w:val="en-CA"/>
        </w:rPr>
        <w:endnoteReference w:id="24"/>
      </w:r>
      <w:r w:rsidR="00626D9D" w:rsidRPr="003228E0">
        <w:rPr>
          <w:rFonts w:asciiTheme="majorBidi" w:hAnsiTheme="majorBidi" w:cstheme="majorBidi"/>
          <w:sz w:val="24"/>
          <w:szCs w:val="24"/>
          <w:lang w:val="en-CA"/>
        </w:rPr>
        <w:t xml:space="preserve"> . </w:t>
      </w:r>
      <w:r w:rsidR="00152834" w:rsidRPr="003228E0">
        <w:rPr>
          <w:rFonts w:asciiTheme="majorBidi" w:hAnsiTheme="majorBidi" w:cstheme="majorBidi"/>
          <w:sz w:val="24"/>
          <w:szCs w:val="24"/>
          <w:lang w:val="en-CA"/>
        </w:rPr>
        <w:t xml:space="preserve">The </w:t>
      </w:r>
      <w:r w:rsidR="00085A1A" w:rsidRPr="003228E0">
        <w:rPr>
          <w:rFonts w:asciiTheme="majorBidi" w:hAnsiTheme="majorBidi" w:cstheme="majorBidi"/>
          <w:sz w:val="24"/>
          <w:szCs w:val="24"/>
          <w:lang w:val="en-CA"/>
        </w:rPr>
        <w:t xml:space="preserve">IMF took up anti-corruption in its good governance initiatives and the </w:t>
      </w:r>
      <w:r w:rsidR="00152834" w:rsidRPr="003228E0">
        <w:rPr>
          <w:rFonts w:asciiTheme="majorBidi" w:hAnsiTheme="majorBidi" w:cstheme="majorBidi"/>
          <w:sz w:val="24"/>
          <w:szCs w:val="24"/>
          <w:lang w:val="en-CA"/>
        </w:rPr>
        <w:t>World Bank</w:t>
      </w:r>
      <w:r w:rsidR="00085A1A" w:rsidRPr="003228E0">
        <w:rPr>
          <w:rFonts w:asciiTheme="majorBidi" w:hAnsiTheme="majorBidi" w:cstheme="majorBidi"/>
          <w:sz w:val="24"/>
          <w:szCs w:val="24"/>
          <w:lang w:val="en-CA"/>
        </w:rPr>
        <w:t xml:space="preserve">, committed to the fight against it, </w:t>
      </w:r>
      <w:r w:rsidR="00152834" w:rsidRPr="003228E0">
        <w:rPr>
          <w:rFonts w:asciiTheme="majorBidi" w:hAnsiTheme="majorBidi" w:cstheme="majorBidi"/>
          <w:sz w:val="24"/>
          <w:szCs w:val="24"/>
          <w:lang w:val="en-CA"/>
        </w:rPr>
        <w:t xml:space="preserve">identified corruption as </w:t>
      </w:r>
      <w:r w:rsidR="00085A1A" w:rsidRPr="003228E0">
        <w:rPr>
          <w:rFonts w:asciiTheme="majorBidi" w:hAnsiTheme="majorBidi" w:cstheme="majorBidi"/>
          <w:sz w:val="24"/>
          <w:szCs w:val="24"/>
          <w:lang w:val="en-CA"/>
        </w:rPr>
        <w:t>“the single greatest obstacle to economic and social development.”</w:t>
      </w:r>
      <w:r w:rsidR="007804B9" w:rsidRPr="003228E0">
        <w:rPr>
          <w:rStyle w:val="EndnoteReference"/>
          <w:rFonts w:asciiTheme="majorBidi" w:hAnsiTheme="majorBidi" w:cstheme="majorBidi"/>
          <w:sz w:val="24"/>
          <w:szCs w:val="24"/>
          <w:lang w:val="en-CA"/>
        </w:rPr>
        <w:endnoteReference w:id="25"/>
      </w:r>
      <w:r w:rsidR="00085A1A" w:rsidRPr="003228E0">
        <w:rPr>
          <w:rFonts w:asciiTheme="majorBidi" w:hAnsiTheme="majorBidi" w:cstheme="majorBidi"/>
          <w:sz w:val="24"/>
          <w:szCs w:val="24"/>
          <w:lang w:val="en-CA"/>
        </w:rPr>
        <w:t xml:space="preserve"> </w:t>
      </w:r>
      <w:r w:rsidR="00141277" w:rsidRPr="003228E0">
        <w:rPr>
          <w:rFonts w:asciiTheme="majorBidi" w:hAnsiTheme="majorBidi" w:cstheme="majorBidi"/>
          <w:sz w:val="24"/>
          <w:szCs w:val="24"/>
          <w:lang w:val="en-CA"/>
        </w:rPr>
        <w:t xml:space="preserve">The </w:t>
      </w:r>
      <w:r w:rsidR="00655AB2" w:rsidRPr="003228E0">
        <w:rPr>
          <w:rFonts w:asciiTheme="majorBidi" w:hAnsiTheme="majorBidi" w:cstheme="majorBidi"/>
          <w:sz w:val="24"/>
          <w:szCs w:val="24"/>
          <w:lang w:val="en-CA"/>
        </w:rPr>
        <w:t>United Nations created a multilateral Convention Against Corruption, signed by 140 states and ratified by all but 16.</w:t>
      </w:r>
      <w:r w:rsidR="007804B9" w:rsidRPr="003228E0">
        <w:rPr>
          <w:rStyle w:val="EndnoteReference"/>
          <w:rFonts w:asciiTheme="majorBidi" w:hAnsiTheme="majorBidi" w:cstheme="majorBidi"/>
          <w:sz w:val="24"/>
          <w:szCs w:val="24"/>
          <w:lang w:val="en-CA"/>
        </w:rPr>
        <w:endnoteReference w:id="26"/>
      </w:r>
    </w:p>
    <w:p w14:paraId="4A39D7E7" w14:textId="77777777" w:rsidR="000B4537" w:rsidRPr="003228E0" w:rsidRDefault="00497128" w:rsidP="00A33DE1">
      <w:pPr>
        <w:spacing w:line="360" w:lineRule="auto"/>
        <w:ind w:firstLine="720"/>
        <w:rPr>
          <w:rFonts w:asciiTheme="majorBidi" w:hAnsiTheme="majorBidi" w:cstheme="majorBidi"/>
          <w:sz w:val="24"/>
          <w:szCs w:val="24"/>
          <w:lang w:val="en-CA"/>
        </w:rPr>
      </w:pPr>
      <w:r w:rsidRPr="003228E0">
        <w:rPr>
          <w:rFonts w:asciiTheme="majorBidi" w:hAnsiTheme="majorBidi" w:cstheme="majorBidi"/>
          <w:sz w:val="24"/>
          <w:szCs w:val="24"/>
          <w:lang w:val="en-CA"/>
        </w:rPr>
        <w:t xml:space="preserve">In addition to international law and governmental initiatives, anti-corruption activity in global policies </w:t>
      </w:r>
      <w:r w:rsidR="00141277" w:rsidRPr="003228E0">
        <w:rPr>
          <w:rFonts w:asciiTheme="majorBidi" w:hAnsiTheme="majorBidi" w:cstheme="majorBidi"/>
          <w:sz w:val="24"/>
          <w:szCs w:val="24"/>
          <w:lang w:val="en-CA"/>
        </w:rPr>
        <w:t>unfolded</w:t>
      </w:r>
      <w:r w:rsidRPr="003228E0">
        <w:rPr>
          <w:rFonts w:asciiTheme="majorBidi" w:hAnsiTheme="majorBidi" w:cstheme="majorBidi"/>
          <w:sz w:val="24"/>
          <w:szCs w:val="24"/>
          <w:lang w:val="en-CA"/>
        </w:rPr>
        <w:t xml:space="preserve"> in non-governmental transnational advocacy</w:t>
      </w:r>
      <w:r w:rsidR="00141277" w:rsidRPr="003228E0">
        <w:rPr>
          <w:rFonts w:asciiTheme="majorBidi" w:hAnsiTheme="majorBidi" w:cstheme="majorBidi"/>
          <w:sz w:val="24"/>
          <w:szCs w:val="24"/>
          <w:lang w:val="en-CA"/>
        </w:rPr>
        <w:t xml:space="preserve"> and through</w:t>
      </w:r>
      <w:r w:rsidR="002C1AF9" w:rsidRPr="003228E0">
        <w:rPr>
          <w:rFonts w:asciiTheme="majorBidi" w:hAnsiTheme="majorBidi" w:cstheme="majorBidi"/>
          <w:sz w:val="24"/>
          <w:szCs w:val="24"/>
          <w:lang w:val="en-CA"/>
        </w:rPr>
        <w:t xml:space="preserve"> private sector</w:t>
      </w:r>
      <w:r w:rsidR="00141277" w:rsidRPr="003228E0">
        <w:rPr>
          <w:rFonts w:asciiTheme="majorBidi" w:hAnsiTheme="majorBidi" w:cstheme="majorBidi"/>
          <w:sz w:val="24"/>
          <w:szCs w:val="24"/>
          <w:lang w:val="en-CA"/>
        </w:rPr>
        <w:t xml:space="preserve"> initiatives. The transnational NGO Transparency International emerged alongside other anti-corruption advocacy networks as a leading and highly influential voice against corruption in global politics </w:t>
      </w:r>
      <w:r w:rsidR="007804B9" w:rsidRPr="003228E0">
        <w:rPr>
          <w:rStyle w:val="EndnoteReference"/>
          <w:rFonts w:asciiTheme="majorBidi" w:hAnsiTheme="majorBidi" w:cstheme="majorBidi"/>
          <w:sz w:val="24"/>
          <w:szCs w:val="24"/>
          <w:lang w:val="en-CA"/>
        </w:rPr>
        <w:endnoteReference w:id="27"/>
      </w:r>
      <w:r w:rsidR="00141277" w:rsidRPr="003228E0">
        <w:rPr>
          <w:rFonts w:asciiTheme="majorBidi" w:hAnsiTheme="majorBidi" w:cstheme="majorBidi"/>
          <w:sz w:val="24"/>
          <w:szCs w:val="24"/>
          <w:lang w:val="en-CA"/>
        </w:rPr>
        <w:t xml:space="preserve">. </w:t>
      </w:r>
      <w:r w:rsidRPr="003228E0">
        <w:rPr>
          <w:rFonts w:asciiTheme="majorBidi" w:hAnsiTheme="majorBidi" w:cstheme="majorBidi"/>
          <w:sz w:val="24"/>
          <w:szCs w:val="24"/>
          <w:lang w:val="en-CA"/>
        </w:rPr>
        <w:t>The UNCAC Civil Society Coalition, which unites over 350 civil society organizations from over 100 countries in a global network</w:t>
      </w:r>
      <w:r w:rsidR="00A33DE1" w:rsidRPr="003228E0">
        <w:rPr>
          <w:rFonts w:asciiTheme="majorBidi" w:hAnsiTheme="majorBidi" w:cstheme="majorBidi"/>
          <w:sz w:val="24"/>
          <w:szCs w:val="24"/>
          <w:lang w:val="en-CA"/>
        </w:rPr>
        <w:t>,</w:t>
      </w:r>
      <w:r w:rsidRPr="003228E0">
        <w:rPr>
          <w:rFonts w:asciiTheme="majorBidi" w:hAnsiTheme="majorBidi" w:cstheme="majorBidi"/>
          <w:sz w:val="24"/>
          <w:szCs w:val="24"/>
          <w:lang w:val="en-CA"/>
        </w:rPr>
        <w:t xml:space="preserve"> aimed at promoting the ratification, implementation, and monitoring of the UNCAC.  The longstanding series of International Anti-Corruption Conferences (IACC), a bi-annual forum for debate and exchange “that brings together heads of state, civil society, the private sector and more to tackle the increasingly sophisticated</w:t>
      </w:r>
      <w:r w:rsidR="00141277" w:rsidRPr="003228E0">
        <w:rPr>
          <w:rFonts w:asciiTheme="majorBidi" w:hAnsiTheme="majorBidi" w:cstheme="majorBidi"/>
          <w:sz w:val="24"/>
          <w:szCs w:val="24"/>
          <w:lang w:val="en-CA"/>
        </w:rPr>
        <w:t xml:space="preserve"> challenges posed by corruption</w:t>
      </w:r>
      <w:r w:rsidRPr="003228E0">
        <w:rPr>
          <w:rFonts w:asciiTheme="majorBidi" w:hAnsiTheme="majorBidi" w:cstheme="majorBidi"/>
          <w:sz w:val="24"/>
          <w:szCs w:val="24"/>
          <w:lang w:val="en-CA"/>
        </w:rPr>
        <w:t>”</w:t>
      </w:r>
      <w:r w:rsidR="00141277" w:rsidRPr="003228E0">
        <w:rPr>
          <w:rFonts w:asciiTheme="majorBidi" w:hAnsiTheme="majorBidi" w:cstheme="majorBidi"/>
          <w:sz w:val="24"/>
          <w:szCs w:val="24"/>
          <w:lang w:val="en-CA"/>
        </w:rPr>
        <w:t xml:space="preserve"> gained steam.</w:t>
      </w:r>
      <w:r w:rsidRPr="003228E0">
        <w:rPr>
          <w:rFonts w:asciiTheme="majorBidi" w:hAnsiTheme="majorBidi" w:cstheme="majorBidi"/>
          <w:sz w:val="24"/>
          <w:szCs w:val="24"/>
          <w:lang w:val="en-CA"/>
        </w:rPr>
        <w:t xml:space="preserve"> The conferences attract up to 1500 participants from over 135 countries, serving as a leading global forum for anti-corruption advocacy and action, on a global and national level, among citizens and institutions around the world</w:t>
      </w:r>
      <w:r w:rsidR="00A33DE1" w:rsidRPr="003228E0">
        <w:rPr>
          <w:rFonts w:asciiTheme="majorBidi" w:hAnsiTheme="majorBidi" w:cstheme="majorBidi"/>
          <w:sz w:val="24"/>
          <w:szCs w:val="24"/>
          <w:lang w:val="en-CA"/>
        </w:rPr>
        <w:t xml:space="preserve"> </w:t>
      </w:r>
      <w:r w:rsidR="007804B9" w:rsidRPr="003228E0">
        <w:rPr>
          <w:rStyle w:val="EndnoteReference"/>
          <w:rFonts w:asciiTheme="majorBidi" w:hAnsiTheme="majorBidi" w:cstheme="majorBidi"/>
          <w:sz w:val="24"/>
          <w:szCs w:val="24"/>
          <w:lang w:val="en-CA"/>
        </w:rPr>
        <w:endnoteReference w:id="28"/>
      </w:r>
      <w:r w:rsidR="00A33DE1" w:rsidRPr="003228E0">
        <w:rPr>
          <w:rFonts w:asciiTheme="majorBidi" w:hAnsiTheme="majorBidi" w:cstheme="majorBidi"/>
          <w:sz w:val="24"/>
          <w:szCs w:val="24"/>
          <w:lang w:val="en-CA"/>
        </w:rPr>
        <w:t xml:space="preserve"> </w:t>
      </w:r>
    </w:p>
    <w:p w14:paraId="281C8EBF" w14:textId="77777777" w:rsidR="00497128" w:rsidRPr="003228E0" w:rsidRDefault="00141277" w:rsidP="00141277">
      <w:pPr>
        <w:spacing w:line="360" w:lineRule="auto"/>
        <w:ind w:firstLine="720"/>
        <w:rPr>
          <w:rFonts w:asciiTheme="majorBidi" w:hAnsiTheme="majorBidi" w:cstheme="majorBidi"/>
          <w:sz w:val="24"/>
          <w:szCs w:val="24"/>
          <w:lang w:val="en-CA"/>
        </w:rPr>
      </w:pPr>
      <w:r w:rsidRPr="003228E0">
        <w:rPr>
          <w:rFonts w:asciiTheme="majorBidi" w:hAnsiTheme="majorBidi" w:cstheme="majorBidi"/>
          <w:sz w:val="24"/>
          <w:szCs w:val="24"/>
          <w:lang w:val="en-CA"/>
        </w:rPr>
        <w:lastRenderedPageBreak/>
        <w:t xml:space="preserve">In terms of </w:t>
      </w:r>
      <w:r w:rsidR="000D6652" w:rsidRPr="003228E0">
        <w:rPr>
          <w:rFonts w:asciiTheme="majorBidi" w:hAnsiTheme="majorBidi" w:cstheme="majorBidi"/>
          <w:sz w:val="24"/>
          <w:szCs w:val="24"/>
          <w:lang w:val="en-CA"/>
        </w:rPr>
        <w:t>private governance initiatives</w:t>
      </w:r>
      <w:r w:rsidRPr="003228E0">
        <w:rPr>
          <w:rFonts w:asciiTheme="majorBidi" w:hAnsiTheme="majorBidi" w:cstheme="majorBidi"/>
          <w:sz w:val="24"/>
          <w:szCs w:val="24"/>
          <w:lang w:val="en-CA"/>
        </w:rPr>
        <w:t>, the UN Global Compact added anti-corruption as its tenth principle.  T</w:t>
      </w:r>
      <w:r w:rsidR="000D6652" w:rsidRPr="003228E0">
        <w:rPr>
          <w:rFonts w:asciiTheme="majorBidi" w:hAnsiTheme="majorBidi" w:cstheme="majorBidi"/>
          <w:sz w:val="24"/>
          <w:szCs w:val="24"/>
          <w:lang w:val="en-CA"/>
        </w:rPr>
        <w:t xml:space="preserve">he OECD </w:t>
      </w:r>
      <w:r w:rsidRPr="003228E0">
        <w:rPr>
          <w:rFonts w:asciiTheme="majorBidi" w:hAnsiTheme="majorBidi" w:cstheme="majorBidi"/>
          <w:sz w:val="24"/>
          <w:szCs w:val="24"/>
          <w:lang w:val="en-CA"/>
        </w:rPr>
        <w:t xml:space="preserve">promulgated </w:t>
      </w:r>
      <w:r w:rsidR="000D6652" w:rsidRPr="003228E0">
        <w:rPr>
          <w:rFonts w:asciiTheme="majorBidi" w:hAnsiTheme="majorBidi" w:cstheme="majorBidi"/>
          <w:sz w:val="24"/>
          <w:szCs w:val="24"/>
          <w:lang w:val="en-CA"/>
        </w:rPr>
        <w:t>Guidelines for Multinational Enterprises, which include standards on combating bribery, bribe solicitation, and extortion, provide policy frameworks within which firms voluntarily promote anti-corruption as part of a broader agenda of corporate social responsibility</w:t>
      </w:r>
      <w:r w:rsidRPr="003228E0">
        <w:rPr>
          <w:rFonts w:asciiTheme="majorBidi" w:hAnsiTheme="majorBidi" w:cstheme="majorBidi"/>
          <w:sz w:val="24"/>
          <w:szCs w:val="24"/>
          <w:lang w:val="en-CA"/>
        </w:rPr>
        <w:t xml:space="preserve">. The </w:t>
      </w:r>
      <w:r w:rsidR="000D6652" w:rsidRPr="003228E0">
        <w:rPr>
          <w:rFonts w:asciiTheme="majorBidi" w:hAnsiTheme="majorBidi" w:cstheme="majorBidi"/>
          <w:sz w:val="24"/>
          <w:szCs w:val="24"/>
          <w:lang w:val="en-CA"/>
        </w:rPr>
        <w:t>World Economic Forum’s Partnering A</w:t>
      </w:r>
      <w:r w:rsidRPr="003228E0">
        <w:rPr>
          <w:rFonts w:asciiTheme="majorBidi" w:hAnsiTheme="majorBidi" w:cstheme="majorBidi"/>
          <w:sz w:val="24"/>
          <w:szCs w:val="24"/>
          <w:lang w:val="en-CA"/>
        </w:rPr>
        <w:t xml:space="preserve">gainst Corruption Initiative </w:t>
      </w:r>
      <w:r w:rsidR="000D6652" w:rsidRPr="003228E0">
        <w:rPr>
          <w:rFonts w:asciiTheme="majorBidi" w:hAnsiTheme="majorBidi" w:cstheme="majorBidi"/>
          <w:sz w:val="24"/>
          <w:szCs w:val="24"/>
          <w:lang w:val="en-CA"/>
        </w:rPr>
        <w:t>promote</w:t>
      </w:r>
      <w:r w:rsidRPr="003228E0">
        <w:rPr>
          <w:rFonts w:asciiTheme="majorBidi" w:hAnsiTheme="majorBidi" w:cstheme="majorBidi"/>
          <w:sz w:val="24"/>
          <w:szCs w:val="24"/>
          <w:lang w:val="en-CA"/>
        </w:rPr>
        <w:t>s</w:t>
      </w:r>
      <w:r w:rsidR="000D6652" w:rsidRPr="003228E0">
        <w:rPr>
          <w:rFonts w:asciiTheme="majorBidi" w:hAnsiTheme="majorBidi" w:cstheme="majorBidi"/>
          <w:sz w:val="24"/>
          <w:szCs w:val="24"/>
          <w:lang w:val="en-CA"/>
        </w:rPr>
        <w:t xml:space="preserve"> a “zero tolerance” approach to bribery and corruption in international business.</w:t>
      </w:r>
    </w:p>
    <w:p w14:paraId="6A9CF719" w14:textId="77777777" w:rsidR="000D6652" w:rsidRPr="003228E0" w:rsidRDefault="00726ABB" w:rsidP="00141277">
      <w:pPr>
        <w:spacing w:line="360" w:lineRule="auto"/>
        <w:ind w:firstLine="720"/>
        <w:rPr>
          <w:rFonts w:asciiTheme="majorBidi" w:hAnsiTheme="majorBidi" w:cstheme="majorBidi"/>
          <w:sz w:val="24"/>
          <w:szCs w:val="24"/>
          <w:lang w:val="en-CA"/>
        </w:rPr>
      </w:pPr>
      <w:r w:rsidRPr="003228E0">
        <w:rPr>
          <w:rFonts w:asciiTheme="majorBidi" w:hAnsiTheme="majorBidi" w:cstheme="majorBidi"/>
          <w:sz w:val="24"/>
          <w:szCs w:val="24"/>
          <w:lang w:val="en-CA"/>
        </w:rPr>
        <w:t>This list of international treaties, policy initiatives, advocacy statements, and instances of global attention to the problem of co</w:t>
      </w:r>
      <w:r w:rsidR="00141277" w:rsidRPr="003228E0">
        <w:rPr>
          <w:rFonts w:asciiTheme="majorBidi" w:hAnsiTheme="majorBidi" w:cstheme="majorBidi"/>
          <w:sz w:val="24"/>
          <w:szCs w:val="24"/>
          <w:lang w:val="en-CA"/>
        </w:rPr>
        <w:t>rruption is hardly exhaustive.  What is apparent is that a norm of anti-corruption has taken root in global politics.  Several elements of the anti-corruption trace a common thread; h</w:t>
      </w:r>
      <w:r w:rsidR="00F97CAB" w:rsidRPr="003228E0">
        <w:rPr>
          <w:rFonts w:asciiTheme="majorBidi" w:hAnsiTheme="majorBidi" w:cstheme="majorBidi"/>
          <w:sz w:val="24"/>
          <w:szCs w:val="24"/>
          <w:lang w:val="en-CA"/>
        </w:rPr>
        <w:t>ere we highlight four key notions embedded in the anti-corruption norm as it has become insti</w:t>
      </w:r>
      <w:r w:rsidR="00141277" w:rsidRPr="003228E0">
        <w:rPr>
          <w:rFonts w:asciiTheme="majorBidi" w:hAnsiTheme="majorBidi" w:cstheme="majorBidi"/>
          <w:sz w:val="24"/>
          <w:szCs w:val="24"/>
          <w:lang w:val="en-CA"/>
        </w:rPr>
        <w:t>tutionalized in global politics. There are the notions that</w:t>
      </w:r>
      <w:r w:rsidR="00F97CAB" w:rsidRPr="003228E0">
        <w:rPr>
          <w:rFonts w:asciiTheme="majorBidi" w:hAnsiTheme="majorBidi" w:cstheme="majorBidi"/>
          <w:sz w:val="24"/>
          <w:szCs w:val="24"/>
          <w:lang w:val="en-CA"/>
        </w:rPr>
        <w:t xml:space="preserve"> corruption is dysfunctional, corruption is wrong, corruption is transactional, and corruption is (de)limited.</w:t>
      </w:r>
    </w:p>
    <w:p w14:paraId="22C05F63" w14:textId="77777777" w:rsidR="00950C6E" w:rsidRPr="003228E0" w:rsidRDefault="00950C6E" w:rsidP="00141277">
      <w:pPr>
        <w:spacing w:line="360" w:lineRule="auto"/>
        <w:ind w:firstLine="720"/>
        <w:rPr>
          <w:rFonts w:asciiTheme="majorBidi" w:hAnsiTheme="majorBidi" w:cstheme="majorBidi"/>
          <w:sz w:val="24"/>
          <w:szCs w:val="24"/>
          <w:lang w:val="en-CA"/>
        </w:rPr>
      </w:pPr>
    </w:p>
    <w:p w14:paraId="4918229E" w14:textId="77777777" w:rsidR="00D1498B" w:rsidRPr="003228E0" w:rsidRDefault="00F70FA0" w:rsidP="00D1498B">
      <w:pPr>
        <w:spacing w:line="360" w:lineRule="auto"/>
        <w:ind w:firstLine="720"/>
        <w:rPr>
          <w:rFonts w:asciiTheme="majorBidi" w:hAnsiTheme="majorBidi" w:cstheme="majorBidi"/>
          <w:sz w:val="24"/>
          <w:szCs w:val="24"/>
        </w:rPr>
      </w:pPr>
      <w:r w:rsidRPr="003228E0">
        <w:rPr>
          <w:rFonts w:asciiTheme="majorBidi" w:hAnsiTheme="majorBidi" w:cstheme="majorBidi"/>
          <w:b/>
          <w:bCs/>
          <w:i/>
          <w:iCs/>
          <w:sz w:val="24"/>
          <w:szCs w:val="24"/>
        </w:rPr>
        <w:t>Corruption is dysfunctional</w:t>
      </w:r>
      <w:r w:rsidRPr="003228E0">
        <w:rPr>
          <w:rFonts w:asciiTheme="majorBidi" w:hAnsiTheme="majorBidi" w:cstheme="majorBidi"/>
          <w:sz w:val="24"/>
          <w:szCs w:val="24"/>
        </w:rPr>
        <w:t xml:space="preserve">.  </w:t>
      </w:r>
      <w:r w:rsidR="002C1AF9" w:rsidRPr="003228E0">
        <w:rPr>
          <w:rFonts w:asciiTheme="majorBidi" w:hAnsiTheme="majorBidi" w:cstheme="majorBidi"/>
          <w:sz w:val="24"/>
          <w:szCs w:val="24"/>
        </w:rPr>
        <w:t xml:space="preserve">Drawing on </w:t>
      </w:r>
      <w:r w:rsidR="002C1AF9" w:rsidRPr="003228E0">
        <w:rPr>
          <w:rFonts w:asciiTheme="majorBidi" w:hAnsiTheme="majorBidi" w:cstheme="majorBidi"/>
          <w:sz w:val="24"/>
          <w:szCs w:val="24"/>
          <w:lang w:val="en-CA"/>
        </w:rPr>
        <w:t>a basic definition of corruption as</w:t>
      </w:r>
      <w:r w:rsidR="002124F4" w:rsidRPr="003228E0">
        <w:rPr>
          <w:rFonts w:asciiTheme="majorBidi" w:hAnsiTheme="majorBidi" w:cstheme="majorBidi"/>
          <w:sz w:val="24"/>
          <w:szCs w:val="24"/>
          <w:lang w:val="en-CA"/>
        </w:rPr>
        <w:t xml:space="preserve"> </w:t>
      </w:r>
      <w:r w:rsidR="002C1AF9" w:rsidRPr="003228E0">
        <w:rPr>
          <w:rFonts w:asciiTheme="majorBidi" w:hAnsiTheme="majorBidi" w:cstheme="majorBidi"/>
          <w:sz w:val="24"/>
          <w:szCs w:val="24"/>
          <w:lang w:val="en-CA"/>
        </w:rPr>
        <w:t xml:space="preserve">the misuse </w:t>
      </w:r>
      <w:r w:rsidR="002124F4" w:rsidRPr="003228E0">
        <w:rPr>
          <w:rFonts w:asciiTheme="majorBidi" w:hAnsiTheme="majorBidi" w:cstheme="majorBidi"/>
          <w:sz w:val="24"/>
          <w:szCs w:val="24"/>
          <w:lang w:val="en-CA"/>
        </w:rPr>
        <w:t xml:space="preserve">or abuse </w:t>
      </w:r>
      <w:r w:rsidR="002C1AF9" w:rsidRPr="003228E0">
        <w:rPr>
          <w:rFonts w:asciiTheme="majorBidi" w:hAnsiTheme="majorBidi" w:cstheme="majorBidi"/>
          <w:sz w:val="24"/>
          <w:szCs w:val="24"/>
          <w:lang w:val="en-CA"/>
        </w:rPr>
        <w:t xml:space="preserve">of public power for private gain </w:t>
      </w:r>
      <w:r w:rsidR="007804B9" w:rsidRPr="003228E0">
        <w:rPr>
          <w:rStyle w:val="EndnoteReference"/>
          <w:rFonts w:asciiTheme="majorBidi" w:hAnsiTheme="majorBidi" w:cstheme="majorBidi"/>
          <w:sz w:val="24"/>
          <w:szCs w:val="24"/>
        </w:rPr>
        <w:endnoteReference w:id="29"/>
      </w:r>
      <w:r w:rsidR="002C1AF9" w:rsidRPr="003228E0">
        <w:rPr>
          <w:rFonts w:asciiTheme="majorBidi" w:hAnsiTheme="majorBidi" w:cstheme="majorBidi"/>
          <w:sz w:val="24"/>
          <w:szCs w:val="24"/>
        </w:rPr>
        <w:t xml:space="preserve">, the anti-corruption norm asserts that corruption is </w:t>
      </w:r>
      <w:r w:rsidRPr="003228E0">
        <w:rPr>
          <w:rFonts w:asciiTheme="majorBidi" w:hAnsiTheme="majorBidi" w:cstheme="majorBidi"/>
          <w:sz w:val="24"/>
          <w:szCs w:val="24"/>
        </w:rPr>
        <w:t>harmful to e</w:t>
      </w:r>
      <w:r w:rsidR="002C1AF9" w:rsidRPr="003228E0">
        <w:rPr>
          <w:rFonts w:asciiTheme="majorBidi" w:hAnsiTheme="majorBidi" w:cstheme="majorBidi"/>
          <w:sz w:val="24"/>
          <w:szCs w:val="24"/>
        </w:rPr>
        <w:t xml:space="preserve">conomic growth and development, to profit-driven business, and to both productivity and fairness in an </w:t>
      </w:r>
      <w:r w:rsidRPr="003228E0">
        <w:rPr>
          <w:rFonts w:asciiTheme="majorBidi" w:hAnsiTheme="majorBidi" w:cstheme="majorBidi"/>
          <w:sz w:val="24"/>
          <w:szCs w:val="24"/>
        </w:rPr>
        <w:t>open, liberal</w:t>
      </w:r>
      <w:r w:rsidR="002C1AF9" w:rsidRPr="003228E0">
        <w:rPr>
          <w:rFonts w:asciiTheme="majorBidi" w:hAnsiTheme="majorBidi" w:cstheme="majorBidi"/>
          <w:sz w:val="24"/>
          <w:szCs w:val="24"/>
        </w:rPr>
        <w:t>, global</w:t>
      </w:r>
      <w:r w:rsidRPr="003228E0">
        <w:rPr>
          <w:rFonts w:asciiTheme="majorBidi" w:hAnsiTheme="majorBidi" w:cstheme="majorBidi"/>
          <w:sz w:val="24"/>
          <w:szCs w:val="24"/>
        </w:rPr>
        <w:t xml:space="preserve"> economic order.  </w:t>
      </w:r>
      <w:r w:rsidR="008E7D79" w:rsidRPr="003228E0">
        <w:rPr>
          <w:rFonts w:asciiTheme="majorBidi" w:hAnsiTheme="majorBidi" w:cstheme="majorBidi"/>
          <w:sz w:val="24"/>
          <w:szCs w:val="24"/>
        </w:rPr>
        <w:t>The</w:t>
      </w:r>
      <w:r w:rsidR="002C1AF9" w:rsidRPr="003228E0">
        <w:rPr>
          <w:rFonts w:asciiTheme="majorBidi" w:hAnsiTheme="majorBidi" w:cstheme="majorBidi"/>
          <w:sz w:val="24"/>
          <w:szCs w:val="24"/>
        </w:rPr>
        <w:t xml:space="preserve"> idea that corruption is dysfunctional in politics and economic activity comes from a raft of research assert</w:t>
      </w:r>
      <w:r w:rsidR="00D1498B" w:rsidRPr="003228E0">
        <w:rPr>
          <w:rFonts w:asciiTheme="majorBidi" w:hAnsiTheme="majorBidi" w:cstheme="majorBidi"/>
          <w:sz w:val="24"/>
          <w:szCs w:val="24"/>
        </w:rPr>
        <w:t xml:space="preserve">ing </w:t>
      </w:r>
      <w:r w:rsidR="008E7D79" w:rsidRPr="003228E0">
        <w:rPr>
          <w:rFonts w:asciiTheme="majorBidi" w:hAnsiTheme="majorBidi" w:cstheme="majorBidi"/>
          <w:sz w:val="24"/>
          <w:szCs w:val="24"/>
        </w:rPr>
        <w:t xml:space="preserve">that corruption distorts markets, disrupts international flows of goods and capital, and reduces economic growth. Corruption </w:t>
      </w:r>
      <w:r w:rsidR="00D1498B" w:rsidRPr="003228E0">
        <w:rPr>
          <w:rFonts w:asciiTheme="majorBidi" w:hAnsiTheme="majorBidi" w:cstheme="majorBidi"/>
          <w:sz w:val="24"/>
          <w:szCs w:val="24"/>
        </w:rPr>
        <w:t xml:space="preserve">also </w:t>
      </w:r>
      <w:r w:rsidR="008E7D79" w:rsidRPr="003228E0">
        <w:rPr>
          <w:rFonts w:asciiTheme="majorBidi" w:hAnsiTheme="majorBidi" w:cstheme="majorBidi"/>
          <w:sz w:val="24"/>
          <w:szCs w:val="24"/>
        </w:rPr>
        <w:t>impedes sustainable deve</w:t>
      </w:r>
      <w:r w:rsidR="00D1498B" w:rsidRPr="003228E0">
        <w:rPr>
          <w:rFonts w:asciiTheme="majorBidi" w:hAnsiTheme="majorBidi" w:cstheme="majorBidi"/>
          <w:sz w:val="24"/>
          <w:szCs w:val="24"/>
        </w:rPr>
        <w:t xml:space="preserve">lopment and perpetuates poverty, and it </w:t>
      </w:r>
      <w:r w:rsidR="008E7D79" w:rsidRPr="003228E0">
        <w:rPr>
          <w:rFonts w:asciiTheme="majorBidi" w:hAnsiTheme="majorBidi" w:cstheme="majorBidi"/>
          <w:sz w:val="24"/>
          <w:szCs w:val="24"/>
        </w:rPr>
        <w:t xml:space="preserve">undermines democracy, human rights, and human security. </w:t>
      </w:r>
    </w:p>
    <w:p w14:paraId="3DF4F671" w14:textId="77777777" w:rsidR="00D1498B" w:rsidRPr="003228E0" w:rsidRDefault="00D1498B" w:rsidP="00D1498B">
      <w:pPr>
        <w:spacing w:line="360" w:lineRule="auto"/>
        <w:ind w:firstLine="720"/>
        <w:rPr>
          <w:rFonts w:asciiTheme="majorBidi" w:hAnsiTheme="majorBidi" w:cstheme="majorBidi"/>
          <w:sz w:val="24"/>
          <w:szCs w:val="24"/>
        </w:rPr>
      </w:pPr>
    </w:p>
    <w:p w14:paraId="799F2E3B" w14:textId="77777777" w:rsidR="00D1498B" w:rsidRPr="003228E0" w:rsidRDefault="00F70FA0" w:rsidP="006743DE">
      <w:pPr>
        <w:spacing w:line="360" w:lineRule="auto"/>
        <w:ind w:firstLine="720"/>
        <w:rPr>
          <w:rFonts w:asciiTheme="majorBidi" w:hAnsiTheme="majorBidi" w:cstheme="majorBidi"/>
          <w:sz w:val="24"/>
          <w:szCs w:val="24"/>
        </w:rPr>
      </w:pPr>
      <w:r w:rsidRPr="003228E0">
        <w:rPr>
          <w:rFonts w:asciiTheme="majorBidi" w:hAnsiTheme="majorBidi" w:cstheme="majorBidi"/>
          <w:b/>
          <w:bCs/>
          <w:i/>
          <w:iCs/>
          <w:sz w:val="24"/>
          <w:szCs w:val="24"/>
        </w:rPr>
        <w:t>Corruption is wrong</w:t>
      </w:r>
      <w:r w:rsidRPr="003228E0">
        <w:rPr>
          <w:rFonts w:asciiTheme="majorBidi" w:hAnsiTheme="majorBidi" w:cstheme="majorBidi"/>
          <w:sz w:val="24"/>
          <w:szCs w:val="24"/>
        </w:rPr>
        <w:t xml:space="preserve">.  </w:t>
      </w:r>
      <w:r w:rsidR="00D1498B" w:rsidRPr="003228E0">
        <w:rPr>
          <w:rFonts w:asciiTheme="majorBidi" w:hAnsiTheme="majorBidi" w:cstheme="majorBidi"/>
          <w:sz w:val="24"/>
          <w:szCs w:val="24"/>
        </w:rPr>
        <w:t xml:space="preserve">The anti-corruption </w:t>
      </w:r>
      <w:r w:rsidR="00AE363F" w:rsidRPr="003228E0">
        <w:rPr>
          <w:rFonts w:asciiTheme="majorBidi" w:hAnsiTheme="majorBidi" w:cstheme="majorBidi"/>
          <w:sz w:val="24"/>
          <w:szCs w:val="24"/>
        </w:rPr>
        <w:t xml:space="preserve">norm </w:t>
      </w:r>
      <w:r w:rsidR="00D1498B" w:rsidRPr="003228E0">
        <w:rPr>
          <w:rFonts w:asciiTheme="majorBidi" w:hAnsiTheme="majorBidi" w:cstheme="majorBidi"/>
          <w:sz w:val="24"/>
          <w:szCs w:val="24"/>
        </w:rPr>
        <w:t xml:space="preserve">asserts not only that corruption is dysfunctional, leading to inefficient outcomes, it is also morally wrong </w:t>
      </w:r>
      <w:r w:rsidR="007804B9" w:rsidRPr="003228E0">
        <w:rPr>
          <w:rStyle w:val="EndnoteReference"/>
          <w:rFonts w:asciiTheme="majorBidi" w:hAnsiTheme="majorBidi" w:cstheme="majorBidi"/>
          <w:sz w:val="24"/>
          <w:szCs w:val="24"/>
        </w:rPr>
        <w:endnoteReference w:id="30"/>
      </w:r>
      <w:r w:rsidR="00D1498B" w:rsidRPr="003228E0">
        <w:rPr>
          <w:rFonts w:asciiTheme="majorBidi" w:hAnsiTheme="majorBidi" w:cstheme="majorBidi"/>
          <w:sz w:val="24"/>
          <w:szCs w:val="24"/>
        </w:rPr>
        <w:t xml:space="preserve">.  The misuse of public power for private gain, the transfer of illicit funds from rich countries to poor countries – as in the widespread practice of transnational business bribery – and the facilitation of kleptocratic theft from poor countries to rich countries, are construed by the anti-corruption norm as unethical and immoral, and counter to the values and principles of fairness and </w:t>
      </w:r>
      <w:r w:rsidR="006743DE" w:rsidRPr="003228E0">
        <w:rPr>
          <w:rFonts w:asciiTheme="majorBidi" w:hAnsiTheme="majorBidi" w:cstheme="majorBidi"/>
          <w:sz w:val="24"/>
          <w:szCs w:val="24"/>
        </w:rPr>
        <w:t>liberal democracy, in every part of the world.</w:t>
      </w:r>
    </w:p>
    <w:p w14:paraId="6ABD7DD3" w14:textId="77777777" w:rsidR="0074394A" w:rsidRPr="003228E0" w:rsidRDefault="0074394A" w:rsidP="0074394A">
      <w:pPr>
        <w:spacing w:line="360" w:lineRule="auto"/>
        <w:ind w:firstLine="720"/>
        <w:rPr>
          <w:rFonts w:asciiTheme="majorBidi" w:hAnsiTheme="majorBidi" w:cstheme="majorBidi"/>
          <w:sz w:val="24"/>
          <w:szCs w:val="24"/>
        </w:rPr>
      </w:pPr>
    </w:p>
    <w:p w14:paraId="0290F32E" w14:textId="77777777" w:rsidR="00F70FA0" w:rsidRPr="003228E0" w:rsidRDefault="00F70FA0" w:rsidP="00411E3D">
      <w:pPr>
        <w:spacing w:line="360" w:lineRule="auto"/>
        <w:rPr>
          <w:rFonts w:asciiTheme="majorBidi" w:hAnsiTheme="majorBidi" w:cstheme="majorBidi"/>
          <w:sz w:val="24"/>
          <w:szCs w:val="24"/>
        </w:rPr>
      </w:pPr>
      <w:r w:rsidRPr="003228E0">
        <w:rPr>
          <w:rFonts w:asciiTheme="majorBidi" w:hAnsiTheme="majorBidi" w:cstheme="majorBidi"/>
          <w:b/>
          <w:bCs/>
          <w:i/>
          <w:iCs/>
          <w:sz w:val="24"/>
          <w:szCs w:val="24"/>
        </w:rPr>
        <w:lastRenderedPageBreak/>
        <w:t>Corruption is transactional</w:t>
      </w:r>
      <w:r w:rsidR="00217B01" w:rsidRPr="003228E0">
        <w:rPr>
          <w:rFonts w:asciiTheme="majorBidi" w:hAnsiTheme="majorBidi" w:cstheme="majorBidi"/>
          <w:sz w:val="24"/>
          <w:szCs w:val="24"/>
        </w:rPr>
        <w:t xml:space="preserve">. </w:t>
      </w:r>
      <w:r w:rsidR="0003103D" w:rsidRPr="003228E0">
        <w:rPr>
          <w:rFonts w:asciiTheme="majorBidi" w:hAnsiTheme="majorBidi" w:cstheme="majorBidi"/>
          <w:sz w:val="24"/>
          <w:szCs w:val="24"/>
        </w:rPr>
        <w:t>C</w:t>
      </w:r>
      <w:r w:rsidR="0074394A" w:rsidRPr="003228E0">
        <w:rPr>
          <w:rFonts w:asciiTheme="majorBidi" w:hAnsiTheme="majorBidi" w:cstheme="majorBidi"/>
          <w:sz w:val="24"/>
          <w:szCs w:val="24"/>
        </w:rPr>
        <w:t xml:space="preserve">orruption, a concept notoriously difficult to define precisely, includes such varied and widespread aspects as </w:t>
      </w:r>
      <w:r w:rsidR="0003103D" w:rsidRPr="003228E0">
        <w:rPr>
          <w:rFonts w:asciiTheme="majorBidi" w:hAnsiTheme="majorBidi" w:cstheme="majorBidi"/>
          <w:sz w:val="24"/>
          <w:szCs w:val="24"/>
        </w:rPr>
        <w:t xml:space="preserve">nepotism, kleptocracy, cultural practices such as </w:t>
      </w:r>
      <w:r w:rsidR="0003103D" w:rsidRPr="003228E0">
        <w:rPr>
          <w:rFonts w:asciiTheme="majorBidi" w:hAnsiTheme="majorBidi" w:cstheme="majorBidi"/>
          <w:i/>
          <w:iCs/>
          <w:sz w:val="24"/>
          <w:szCs w:val="24"/>
        </w:rPr>
        <w:t>guan-</w:t>
      </w:r>
      <w:r w:rsidR="0003103D" w:rsidRPr="003228E0">
        <w:rPr>
          <w:rFonts w:asciiTheme="majorBidi" w:hAnsiTheme="majorBidi" w:cstheme="majorBidi"/>
          <w:sz w:val="24"/>
          <w:szCs w:val="24"/>
        </w:rPr>
        <w:t xml:space="preserve">xi, black-marketeering, and the pursuit of advantage through both licit and illicit social networks.  As it has been institutionalized in global politics however, the anti-corruption norm </w:t>
      </w:r>
      <w:r w:rsidR="00411E3D" w:rsidRPr="003228E0">
        <w:rPr>
          <w:rFonts w:asciiTheme="majorBidi" w:hAnsiTheme="majorBidi" w:cstheme="majorBidi"/>
          <w:sz w:val="24"/>
          <w:szCs w:val="24"/>
        </w:rPr>
        <w:t xml:space="preserve">is mainly </w:t>
      </w:r>
      <w:r w:rsidR="0003103D" w:rsidRPr="003228E0">
        <w:rPr>
          <w:rFonts w:asciiTheme="majorBidi" w:hAnsiTheme="majorBidi" w:cstheme="majorBidi"/>
          <w:sz w:val="24"/>
          <w:szCs w:val="24"/>
        </w:rPr>
        <w:t>identifie</w:t>
      </w:r>
      <w:r w:rsidR="00411E3D" w:rsidRPr="003228E0">
        <w:rPr>
          <w:rFonts w:asciiTheme="majorBidi" w:hAnsiTheme="majorBidi" w:cstheme="majorBidi"/>
          <w:sz w:val="24"/>
          <w:szCs w:val="24"/>
        </w:rPr>
        <w:t>d</w:t>
      </w:r>
      <w:r w:rsidR="0003103D" w:rsidRPr="003228E0">
        <w:rPr>
          <w:rFonts w:asciiTheme="majorBidi" w:hAnsiTheme="majorBidi" w:cstheme="majorBidi"/>
          <w:sz w:val="24"/>
          <w:szCs w:val="24"/>
        </w:rPr>
        <w:t xml:space="preserve"> </w:t>
      </w:r>
      <w:r w:rsidRPr="003228E0">
        <w:rPr>
          <w:rFonts w:asciiTheme="majorBidi" w:hAnsiTheme="majorBidi" w:cstheme="majorBidi"/>
          <w:sz w:val="24"/>
          <w:szCs w:val="24"/>
        </w:rPr>
        <w:t>with</w:t>
      </w:r>
      <w:r w:rsidR="00411E3D" w:rsidRPr="003228E0">
        <w:rPr>
          <w:rFonts w:asciiTheme="majorBidi" w:hAnsiTheme="majorBidi" w:cstheme="majorBidi"/>
          <w:sz w:val="24"/>
          <w:szCs w:val="24"/>
        </w:rPr>
        <w:t xml:space="preserve"> transactional bribery</w:t>
      </w:r>
      <w:r w:rsidR="00E30F5C" w:rsidRPr="003228E0">
        <w:rPr>
          <w:rFonts w:asciiTheme="majorBidi" w:hAnsiTheme="majorBidi" w:cstheme="majorBidi"/>
          <w:sz w:val="24"/>
          <w:szCs w:val="24"/>
        </w:rPr>
        <w:t xml:space="preserve"> – </w:t>
      </w:r>
      <w:r w:rsidR="00411E3D" w:rsidRPr="003228E0">
        <w:rPr>
          <w:rFonts w:asciiTheme="majorBidi" w:hAnsiTheme="majorBidi" w:cstheme="majorBidi"/>
          <w:sz w:val="24"/>
          <w:szCs w:val="24"/>
        </w:rPr>
        <w:t xml:space="preserve">that is </w:t>
      </w:r>
      <w:r w:rsidR="002124F4" w:rsidRPr="003228E0">
        <w:rPr>
          <w:rFonts w:asciiTheme="majorBidi" w:hAnsiTheme="majorBidi" w:cstheme="majorBidi"/>
          <w:sz w:val="24"/>
          <w:szCs w:val="24"/>
          <w:lang w:val="en-CA"/>
        </w:rPr>
        <w:t>a focus on corruption as an illicit economic exchange between parties.</w:t>
      </w:r>
      <w:r w:rsidR="00DC37F9" w:rsidRPr="003228E0">
        <w:rPr>
          <w:rFonts w:asciiTheme="majorBidi" w:hAnsiTheme="majorBidi" w:cstheme="majorBidi"/>
          <w:sz w:val="24"/>
          <w:szCs w:val="24"/>
          <w:lang w:val="en-CA"/>
        </w:rPr>
        <w:t xml:space="preserve"> </w:t>
      </w:r>
      <w:r w:rsidR="00411E3D" w:rsidRPr="003228E0">
        <w:rPr>
          <w:rFonts w:asciiTheme="majorBidi" w:hAnsiTheme="majorBidi" w:cstheme="majorBidi"/>
          <w:sz w:val="24"/>
          <w:szCs w:val="24"/>
          <w:lang w:val="en-CA"/>
        </w:rPr>
        <w:t>This take on corruption i</w:t>
      </w:r>
      <w:r w:rsidR="00DC37F9" w:rsidRPr="003228E0">
        <w:rPr>
          <w:rFonts w:asciiTheme="majorBidi" w:hAnsiTheme="majorBidi" w:cstheme="majorBidi"/>
          <w:sz w:val="24"/>
          <w:szCs w:val="24"/>
          <w:lang w:val="en-CA"/>
        </w:rPr>
        <w:t xml:space="preserve">gnores how corruption can be embedded in social and political </w:t>
      </w:r>
      <w:r w:rsidR="0074394A" w:rsidRPr="003228E0">
        <w:rPr>
          <w:rFonts w:asciiTheme="majorBidi" w:hAnsiTheme="majorBidi" w:cstheme="majorBidi"/>
          <w:sz w:val="24"/>
          <w:szCs w:val="24"/>
          <w:lang w:val="en-CA"/>
        </w:rPr>
        <w:t>networks, including elite instituti</w:t>
      </w:r>
      <w:r w:rsidR="00DC37F9" w:rsidRPr="003228E0">
        <w:rPr>
          <w:rFonts w:asciiTheme="majorBidi" w:hAnsiTheme="majorBidi" w:cstheme="majorBidi"/>
          <w:sz w:val="24"/>
          <w:szCs w:val="24"/>
          <w:lang w:val="en-CA"/>
        </w:rPr>
        <w:t>ons, patron</w:t>
      </w:r>
      <w:r w:rsidR="00411E3D" w:rsidRPr="003228E0">
        <w:rPr>
          <w:rFonts w:asciiTheme="majorBidi" w:hAnsiTheme="majorBidi" w:cstheme="majorBidi"/>
          <w:sz w:val="24"/>
          <w:szCs w:val="24"/>
          <w:lang w:val="en-CA"/>
        </w:rPr>
        <w:t xml:space="preserve">-client relationships, </w:t>
      </w:r>
      <w:r w:rsidR="00E30F5C" w:rsidRPr="003228E0">
        <w:rPr>
          <w:rFonts w:asciiTheme="majorBidi" w:hAnsiTheme="majorBidi" w:cstheme="majorBidi"/>
          <w:sz w:val="24"/>
          <w:szCs w:val="24"/>
          <w:lang w:val="en-CA"/>
        </w:rPr>
        <w:t xml:space="preserve">and </w:t>
      </w:r>
      <w:r w:rsidR="00411E3D" w:rsidRPr="003228E0">
        <w:rPr>
          <w:rFonts w:asciiTheme="majorBidi" w:hAnsiTheme="majorBidi" w:cstheme="majorBidi"/>
          <w:sz w:val="24"/>
          <w:szCs w:val="24"/>
          <w:lang w:val="en-CA"/>
        </w:rPr>
        <w:t>criminal networks</w:t>
      </w:r>
      <w:r w:rsidR="00E30F5C" w:rsidRPr="003228E0">
        <w:rPr>
          <w:rFonts w:asciiTheme="majorBidi" w:hAnsiTheme="majorBidi" w:cstheme="majorBidi"/>
          <w:sz w:val="24"/>
          <w:szCs w:val="24"/>
          <w:lang w:val="en-CA"/>
        </w:rPr>
        <w:t xml:space="preserve">.  It also ignores </w:t>
      </w:r>
      <w:r w:rsidR="00411E3D" w:rsidRPr="003228E0">
        <w:rPr>
          <w:rFonts w:asciiTheme="majorBidi" w:hAnsiTheme="majorBidi" w:cstheme="majorBidi"/>
          <w:sz w:val="24"/>
          <w:szCs w:val="24"/>
          <w:lang w:val="en-CA"/>
        </w:rPr>
        <w:t xml:space="preserve">the ways in which </w:t>
      </w:r>
      <w:r w:rsidR="004B7440" w:rsidRPr="003228E0">
        <w:rPr>
          <w:rFonts w:asciiTheme="majorBidi" w:hAnsiTheme="majorBidi" w:cstheme="majorBidi"/>
          <w:sz w:val="24"/>
          <w:szCs w:val="24"/>
          <w:lang w:val="en-CA"/>
        </w:rPr>
        <w:t>corruption is not always as obvious as the payment of money in exchange</w:t>
      </w:r>
      <w:r w:rsidR="00411E3D" w:rsidRPr="003228E0">
        <w:rPr>
          <w:rFonts w:asciiTheme="majorBidi" w:hAnsiTheme="majorBidi" w:cstheme="majorBidi"/>
          <w:sz w:val="24"/>
          <w:szCs w:val="24"/>
          <w:lang w:val="en-CA"/>
        </w:rPr>
        <w:t xml:space="preserve"> </w:t>
      </w:r>
      <w:r w:rsidR="004B7440" w:rsidRPr="003228E0">
        <w:rPr>
          <w:rFonts w:asciiTheme="majorBidi" w:hAnsiTheme="majorBidi" w:cstheme="majorBidi"/>
          <w:sz w:val="24"/>
          <w:szCs w:val="24"/>
          <w:lang w:val="en-CA"/>
        </w:rPr>
        <w:t>for services rendered, the perversion of agency relationships by third parties, or “the abuse of entrusted power for private gain.” It can be much more subtle (</w:t>
      </w:r>
      <w:proofErr w:type="gramStart"/>
      <w:r w:rsidR="004B7440" w:rsidRPr="003228E0">
        <w:rPr>
          <w:rFonts w:asciiTheme="majorBidi" w:hAnsiTheme="majorBidi" w:cstheme="majorBidi"/>
          <w:sz w:val="24"/>
          <w:szCs w:val="24"/>
          <w:lang w:val="en-CA"/>
        </w:rPr>
        <w:t>and also</w:t>
      </w:r>
      <w:proofErr w:type="gramEnd"/>
      <w:r w:rsidR="004B7440" w:rsidRPr="003228E0">
        <w:rPr>
          <w:rFonts w:asciiTheme="majorBidi" w:hAnsiTheme="majorBidi" w:cstheme="majorBidi"/>
          <w:sz w:val="24"/>
          <w:szCs w:val="24"/>
          <w:lang w:val="en-CA"/>
        </w:rPr>
        <w:t xml:space="preserve"> deeply, societally-entrenched), having to do with longstanding relationships of mutual benefit, exchanges of favours among people in advantageous positions, and expectations of reciprocity within ongoing relationships maintained by exclusive networks of trust – both licit and illicit.</w:t>
      </w:r>
    </w:p>
    <w:p w14:paraId="0DCDD1EE" w14:textId="77777777" w:rsidR="00F70FA0" w:rsidRPr="003228E0" w:rsidRDefault="00F70FA0" w:rsidP="00BE4A2B">
      <w:pPr>
        <w:spacing w:line="360" w:lineRule="auto"/>
        <w:rPr>
          <w:rFonts w:asciiTheme="majorBidi" w:hAnsiTheme="majorBidi" w:cstheme="majorBidi"/>
          <w:sz w:val="24"/>
          <w:szCs w:val="24"/>
        </w:rPr>
      </w:pPr>
    </w:p>
    <w:p w14:paraId="2BFB3D01" w14:textId="77777777" w:rsidR="00F70FA0" w:rsidRPr="003228E0" w:rsidRDefault="00F70FA0" w:rsidP="00E30F5C">
      <w:pPr>
        <w:spacing w:line="360" w:lineRule="auto"/>
        <w:rPr>
          <w:rFonts w:asciiTheme="majorBidi" w:hAnsiTheme="majorBidi" w:cstheme="majorBidi"/>
          <w:sz w:val="24"/>
          <w:szCs w:val="24"/>
          <w:lang w:val="en-CA"/>
        </w:rPr>
      </w:pPr>
      <w:r w:rsidRPr="003228E0">
        <w:rPr>
          <w:rFonts w:asciiTheme="majorBidi" w:hAnsiTheme="majorBidi" w:cstheme="majorBidi"/>
          <w:b/>
          <w:bCs/>
          <w:i/>
          <w:iCs/>
          <w:sz w:val="24"/>
          <w:szCs w:val="24"/>
        </w:rPr>
        <w:t>Corruption is</w:t>
      </w:r>
      <w:r w:rsidR="00217B01" w:rsidRPr="003228E0">
        <w:rPr>
          <w:rFonts w:asciiTheme="majorBidi" w:hAnsiTheme="majorBidi" w:cstheme="majorBidi"/>
          <w:b/>
          <w:bCs/>
          <w:i/>
          <w:iCs/>
          <w:sz w:val="24"/>
          <w:szCs w:val="24"/>
        </w:rPr>
        <w:t xml:space="preserve"> (de)</w:t>
      </w:r>
      <w:r w:rsidRPr="003228E0">
        <w:rPr>
          <w:rFonts w:asciiTheme="majorBidi" w:hAnsiTheme="majorBidi" w:cstheme="majorBidi"/>
          <w:b/>
          <w:bCs/>
          <w:i/>
          <w:iCs/>
          <w:sz w:val="24"/>
          <w:szCs w:val="24"/>
        </w:rPr>
        <w:t>limited.</w:t>
      </w:r>
      <w:r w:rsidR="004B7440" w:rsidRPr="003228E0">
        <w:rPr>
          <w:rFonts w:asciiTheme="majorBidi" w:hAnsiTheme="majorBidi" w:cstheme="majorBidi"/>
          <w:sz w:val="24"/>
          <w:szCs w:val="24"/>
        </w:rPr>
        <w:t xml:space="preserve"> </w:t>
      </w:r>
      <w:r w:rsidR="004B7440" w:rsidRPr="003228E0">
        <w:rPr>
          <w:rFonts w:asciiTheme="majorBidi" w:hAnsiTheme="majorBidi" w:cstheme="majorBidi"/>
          <w:sz w:val="24"/>
          <w:szCs w:val="24"/>
          <w:lang w:val="en-CA"/>
        </w:rPr>
        <w:t>As it has been</w:t>
      </w:r>
      <w:r w:rsidR="00411E3D" w:rsidRPr="003228E0">
        <w:rPr>
          <w:rFonts w:asciiTheme="majorBidi" w:hAnsiTheme="majorBidi" w:cstheme="majorBidi"/>
          <w:sz w:val="24"/>
          <w:szCs w:val="24"/>
          <w:lang w:val="en-CA"/>
        </w:rPr>
        <w:t xml:space="preserve"> institutionalized as a norm against transactional bribery, </w:t>
      </w:r>
      <w:r w:rsidR="004B7440" w:rsidRPr="003228E0">
        <w:rPr>
          <w:rFonts w:asciiTheme="majorBidi" w:hAnsiTheme="majorBidi" w:cstheme="majorBidi"/>
          <w:sz w:val="24"/>
          <w:szCs w:val="24"/>
          <w:lang w:val="en-CA"/>
        </w:rPr>
        <w:t xml:space="preserve">the global norm of anti-corruption includes an emphasis on individual accountability norms </w:t>
      </w:r>
      <w:r w:rsidR="007804B9" w:rsidRPr="003228E0">
        <w:rPr>
          <w:rStyle w:val="EndnoteReference"/>
          <w:rFonts w:asciiTheme="majorBidi" w:hAnsiTheme="majorBidi" w:cstheme="majorBidi"/>
          <w:sz w:val="24"/>
          <w:szCs w:val="24"/>
          <w:lang w:val="en-CA"/>
        </w:rPr>
        <w:endnoteReference w:id="31"/>
      </w:r>
      <w:r w:rsidR="00411E3D" w:rsidRPr="003228E0">
        <w:rPr>
          <w:rFonts w:asciiTheme="majorBidi" w:hAnsiTheme="majorBidi" w:cstheme="majorBidi"/>
          <w:sz w:val="24"/>
          <w:szCs w:val="24"/>
          <w:lang w:val="en-CA"/>
        </w:rPr>
        <w:t xml:space="preserve"> and </w:t>
      </w:r>
      <w:r w:rsidR="004B7440" w:rsidRPr="003228E0">
        <w:rPr>
          <w:rFonts w:asciiTheme="majorBidi" w:hAnsiTheme="majorBidi" w:cstheme="majorBidi"/>
          <w:sz w:val="24"/>
          <w:szCs w:val="24"/>
          <w:lang w:val="en-CA"/>
        </w:rPr>
        <w:t xml:space="preserve">excludes a more complex, networked, and systemic perspective on corruption. (Gutterman, 2016a, 2016b).  In other </w:t>
      </w:r>
      <w:proofErr w:type="gramStart"/>
      <w:r w:rsidR="004B7440" w:rsidRPr="003228E0">
        <w:rPr>
          <w:rFonts w:asciiTheme="majorBidi" w:hAnsiTheme="majorBidi" w:cstheme="majorBidi"/>
          <w:sz w:val="24"/>
          <w:szCs w:val="24"/>
          <w:lang w:val="en-CA"/>
        </w:rPr>
        <w:t>words</w:t>
      </w:r>
      <w:proofErr w:type="gramEnd"/>
      <w:r w:rsidR="004B7440" w:rsidRPr="003228E0">
        <w:rPr>
          <w:rFonts w:asciiTheme="majorBidi" w:hAnsiTheme="majorBidi" w:cstheme="majorBidi"/>
          <w:sz w:val="24"/>
          <w:szCs w:val="24"/>
          <w:lang w:val="en-CA"/>
        </w:rPr>
        <w:t xml:space="preserve"> the norm as it has been institutionalized in various ways at the global level </w:t>
      </w:r>
      <w:r w:rsidR="00E30F5C" w:rsidRPr="003228E0">
        <w:rPr>
          <w:rFonts w:asciiTheme="majorBidi" w:hAnsiTheme="majorBidi" w:cstheme="majorBidi"/>
          <w:sz w:val="24"/>
          <w:szCs w:val="24"/>
          <w:lang w:val="en-CA"/>
        </w:rPr>
        <w:t xml:space="preserve">implies a focus on "bad apples”; it discourages </w:t>
      </w:r>
      <w:r w:rsidR="004B7440" w:rsidRPr="003228E0">
        <w:rPr>
          <w:rFonts w:asciiTheme="majorBidi" w:hAnsiTheme="majorBidi" w:cstheme="majorBidi"/>
          <w:sz w:val="24"/>
          <w:szCs w:val="24"/>
          <w:lang w:val="en-CA"/>
        </w:rPr>
        <w:t>a critical analysis of the corruption-generating features of the international political economy as a whole.</w:t>
      </w:r>
      <w:r w:rsidR="00E30F5C" w:rsidRPr="003228E0">
        <w:rPr>
          <w:rFonts w:asciiTheme="majorBidi" w:hAnsiTheme="majorBidi" w:cstheme="majorBidi"/>
          <w:sz w:val="24"/>
          <w:szCs w:val="24"/>
          <w:lang w:val="en-CA"/>
        </w:rPr>
        <w:t xml:space="preserve"> </w:t>
      </w:r>
      <w:proofErr w:type="gramStart"/>
      <w:r w:rsidRPr="003228E0">
        <w:rPr>
          <w:rFonts w:asciiTheme="majorBidi" w:hAnsiTheme="majorBidi" w:cstheme="majorBidi"/>
          <w:sz w:val="24"/>
          <w:szCs w:val="24"/>
          <w:lang w:val="en-CA"/>
        </w:rPr>
        <w:t>Thus</w:t>
      </w:r>
      <w:proofErr w:type="gramEnd"/>
      <w:r w:rsidRPr="003228E0">
        <w:rPr>
          <w:rFonts w:asciiTheme="majorBidi" w:hAnsiTheme="majorBidi" w:cstheme="majorBidi"/>
          <w:sz w:val="24"/>
          <w:szCs w:val="24"/>
          <w:lang w:val="en-CA"/>
        </w:rPr>
        <w:t xml:space="preserve"> the anti-corruption regime can be understood as a program of “normalisation” within the international political economy</w:t>
      </w:r>
      <w:r w:rsidR="00333F07" w:rsidRPr="003228E0">
        <w:rPr>
          <w:rFonts w:asciiTheme="majorBidi" w:hAnsiTheme="majorBidi" w:cstheme="majorBidi"/>
          <w:sz w:val="24"/>
          <w:szCs w:val="24"/>
          <w:lang w:val="en-CA"/>
        </w:rPr>
        <w:t xml:space="preserve"> </w:t>
      </w:r>
      <w:r w:rsidR="007804B9" w:rsidRPr="003228E0">
        <w:rPr>
          <w:rStyle w:val="EndnoteReference"/>
          <w:rFonts w:asciiTheme="majorBidi" w:hAnsiTheme="majorBidi" w:cstheme="majorBidi"/>
          <w:sz w:val="24"/>
          <w:szCs w:val="24"/>
        </w:rPr>
        <w:endnoteReference w:id="32"/>
      </w:r>
      <w:r w:rsidR="00333F07" w:rsidRPr="003228E0">
        <w:rPr>
          <w:rFonts w:asciiTheme="majorBidi" w:hAnsiTheme="majorBidi" w:cstheme="majorBidi"/>
          <w:sz w:val="24"/>
          <w:szCs w:val="24"/>
          <w:lang w:val="en-CA"/>
        </w:rPr>
        <w:t xml:space="preserve">. </w:t>
      </w:r>
      <w:r w:rsidRPr="003228E0">
        <w:rPr>
          <w:rFonts w:asciiTheme="majorBidi" w:hAnsiTheme="majorBidi" w:cstheme="majorBidi"/>
          <w:sz w:val="24"/>
          <w:szCs w:val="24"/>
          <w:lang w:val="en-CA"/>
        </w:rPr>
        <w:t>This is a program explicitly seeking policy reform along neoliberal lines without fundamentally challenging any of the powerful actors or structures that are at the root of complex corruption problems. As such, proposals for change within the anti-corruption regime “fit” with other dominant international policy norms as well as with the ideologies of the leading states.</w:t>
      </w:r>
    </w:p>
    <w:p w14:paraId="606019EA" w14:textId="77777777" w:rsidR="00C44EB5" w:rsidRPr="003228E0" w:rsidRDefault="00AE363F" w:rsidP="00AE363F">
      <w:pPr>
        <w:spacing w:line="360" w:lineRule="auto"/>
        <w:rPr>
          <w:rFonts w:asciiTheme="majorBidi" w:hAnsiTheme="majorBidi" w:cstheme="majorBidi"/>
          <w:sz w:val="24"/>
          <w:szCs w:val="24"/>
        </w:rPr>
      </w:pPr>
      <w:r w:rsidRPr="003228E0">
        <w:rPr>
          <w:rFonts w:asciiTheme="majorBidi" w:hAnsiTheme="majorBidi" w:cstheme="majorBidi"/>
          <w:sz w:val="24"/>
          <w:szCs w:val="24"/>
        </w:rPr>
        <w:t>Although we can trace these common features</w:t>
      </w:r>
      <w:r w:rsidR="00C44EB5" w:rsidRPr="003228E0">
        <w:rPr>
          <w:rFonts w:asciiTheme="majorBidi" w:hAnsiTheme="majorBidi" w:cstheme="majorBidi"/>
          <w:sz w:val="24"/>
          <w:szCs w:val="24"/>
        </w:rPr>
        <w:t>, the scope and meaning of the anti-corruption norm in global politics is not settled.  As the discussion below will show, significant elements of the norm as it originally emerged in the 1990s became institutionalized and continue to display significant indicators of robustness</w:t>
      </w:r>
      <w:r w:rsidRPr="003228E0">
        <w:rPr>
          <w:rFonts w:asciiTheme="majorBidi" w:hAnsiTheme="majorBidi" w:cstheme="majorBidi"/>
          <w:sz w:val="24"/>
          <w:szCs w:val="24"/>
        </w:rPr>
        <w:t xml:space="preserve">. That </w:t>
      </w:r>
      <w:proofErr w:type="gramStart"/>
      <w:r w:rsidRPr="003228E0">
        <w:rPr>
          <w:rFonts w:asciiTheme="majorBidi" w:hAnsiTheme="majorBidi" w:cstheme="majorBidi"/>
          <w:sz w:val="24"/>
          <w:szCs w:val="24"/>
        </w:rPr>
        <w:t xml:space="preserve">is, </w:t>
      </w:r>
      <w:r w:rsidR="00C44EB5" w:rsidRPr="003228E0">
        <w:rPr>
          <w:rFonts w:asciiTheme="majorBidi" w:hAnsiTheme="majorBidi" w:cstheme="majorBidi"/>
          <w:sz w:val="24"/>
          <w:szCs w:val="24"/>
        </w:rPr>
        <w:t xml:space="preserve"> this</w:t>
      </w:r>
      <w:proofErr w:type="gramEnd"/>
      <w:r w:rsidR="00C44EB5" w:rsidRPr="003228E0">
        <w:rPr>
          <w:rFonts w:asciiTheme="majorBidi" w:hAnsiTheme="majorBidi" w:cstheme="majorBidi"/>
          <w:sz w:val="24"/>
          <w:szCs w:val="24"/>
        </w:rPr>
        <w:t xml:space="preserve"> norm </w:t>
      </w:r>
      <w:r w:rsidRPr="003228E0">
        <w:rPr>
          <w:rFonts w:asciiTheme="majorBidi" w:hAnsiTheme="majorBidi" w:cstheme="majorBidi"/>
          <w:sz w:val="24"/>
          <w:szCs w:val="24"/>
        </w:rPr>
        <w:t xml:space="preserve">remains </w:t>
      </w:r>
      <w:r w:rsidR="00C44EB5" w:rsidRPr="003228E0">
        <w:rPr>
          <w:rFonts w:asciiTheme="majorBidi" w:hAnsiTheme="majorBidi" w:cstheme="majorBidi"/>
          <w:sz w:val="24"/>
          <w:szCs w:val="24"/>
        </w:rPr>
        <w:t xml:space="preserve">legitimate, relevant, and effective </w:t>
      </w:r>
      <w:r w:rsidR="00C44EB5" w:rsidRPr="003228E0">
        <w:rPr>
          <w:rFonts w:asciiTheme="majorBidi" w:hAnsiTheme="majorBidi" w:cstheme="majorBidi"/>
          <w:sz w:val="24"/>
          <w:szCs w:val="24"/>
        </w:rPr>
        <w:lastRenderedPageBreak/>
        <w:t>to some extent in some capacit</w:t>
      </w:r>
      <w:r w:rsidRPr="003228E0">
        <w:rPr>
          <w:rFonts w:asciiTheme="majorBidi" w:hAnsiTheme="majorBidi" w:cstheme="majorBidi"/>
          <w:sz w:val="24"/>
          <w:szCs w:val="24"/>
        </w:rPr>
        <w:t xml:space="preserve">y. At the same time, </w:t>
      </w:r>
      <w:r w:rsidR="00C44EB5" w:rsidRPr="003228E0">
        <w:rPr>
          <w:rFonts w:asciiTheme="majorBidi" w:hAnsiTheme="majorBidi" w:cstheme="majorBidi"/>
          <w:sz w:val="24"/>
          <w:szCs w:val="24"/>
        </w:rPr>
        <w:t xml:space="preserve">emerging sources of contestation </w:t>
      </w:r>
      <w:r w:rsidRPr="003228E0">
        <w:rPr>
          <w:rFonts w:asciiTheme="majorBidi" w:hAnsiTheme="majorBidi" w:cstheme="majorBidi"/>
          <w:sz w:val="24"/>
          <w:szCs w:val="24"/>
        </w:rPr>
        <w:t xml:space="preserve">suggest that actors have embarked on </w:t>
      </w:r>
      <w:r w:rsidR="00C44EB5" w:rsidRPr="003228E0">
        <w:rPr>
          <w:rFonts w:asciiTheme="majorBidi" w:hAnsiTheme="majorBidi" w:cstheme="majorBidi"/>
          <w:sz w:val="24"/>
          <w:szCs w:val="24"/>
        </w:rPr>
        <w:t xml:space="preserve">pathways to norm change.  </w:t>
      </w:r>
    </w:p>
    <w:p w14:paraId="61CF1BF1" w14:textId="77777777" w:rsidR="00AE363F" w:rsidRPr="003228E0" w:rsidRDefault="00AE363F" w:rsidP="00AE363F">
      <w:pPr>
        <w:spacing w:line="360" w:lineRule="auto"/>
        <w:ind w:firstLine="0"/>
        <w:rPr>
          <w:rFonts w:asciiTheme="majorBidi" w:hAnsiTheme="majorBidi" w:cstheme="majorBidi"/>
          <w:b/>
          <w:bCs/>
          <w:sz w:val="24"/>
          <w:szCs w:val="24"/>
        </w:rPr>
      </w:pPr>
    </w:p>
    <w:p w14:paraId="616FE901" w14:textId="77777777" w:rsidR="000364C9" w:rsidRPr="003228E0" w:rsidRDefault="00280B71" w:rsidP="00AE363F">
      <w:pPr>
        <w:spacing w:line="360" w:lineRule="auto"/>
        <w:ind w:firstLine="0"/>
        <w:rPr>
          <w:rFonts w:asciiTheme="majorBidi" w:hAnsiTheme="majorBidi" w:cstheme="majorBidi"/>
          <w:b/>
          <w:bCs/>
          <w:sz w:val="24"/>
          <w:szCs w:val="24"/>
        </w:rPr>
      </w:pPr>
      <w:r w:rsidRPr="003228E0">
        <w:rPr>
          <w:rFonts w:asciiTheme="majorBidi" w:hAnsiTheme="majorBidi" w:cstheme="majorBidi"/>
          <w:b/>
          <w:bCs/>
          <w:sz w:val="24"/>
          <w:szCs w:val="24"/>
        </w:rPr>
        <w:t xml:space="preserve">3. How </w:t>
      </w:r>
      <w:r w:rsidR="002B5275" w:rsidRPr="003228E0">
        <w:rPr>
          <w:rFonts w:asciiTheme="majorBidi" w:hAnsiTheme="majorBidi" w:cstheme="majorBidi"/>
          <w:b/>
          <w:bCs/>
          <w:sz w:val="24"/>
          <w:szCs w:val="24"/>
        </w:rPr>
        <w:t xml:space="preserve">robust </w:t>
      </w:r>
      <w:r w:rsidRPr="003228E0">
        <w:rPr>
          <w:rFonts w:asciiTheme="majorBidi" w:hAnsiTheme="majorBidi" w:cstheme="majorBidi"/>
          <w:b/>
          <w:bCs/>
          <w:sz w:val="24"/>
          <w:szCs w:val="24"/>
        </w:rPr>
        <w:t>is the global norm of anti-corruption?</w:t>
      </w:r>
    </w:p>
    <w:p w14:paraId="1D4AC041" w14:textId="77777777" w:rsidR="00280B71" w:rsidRPr="003228E0" w:rsidRDefault="00280B71" w:rsidP="00BE4A2B">
      <w:pPr>
        <w:spacing w:line="360" w:lineRule="auto"/>
        <w:rPr>
          <w:rFonts w:asciiTheme="majorBidi" w:hAnsiTheme="majorBidi" w:cstheme="majorBidi"/>
          <w:b/>
          <w:bCs/>
          <w:sz w:val="24"/>
          <w:szCs w:val="24"/>
        </w:rPr>
      </w:pPr>
    </w:p>
    <w:p w14:paraId="57BE3EE0" w14:textId="77777777" w:rsidR="00FB51D3" w:rsidRPr="003228E0" w:rsidRDefault="008901D7" w:rsidP="00950C6E">
      <w:pPr>
        <w:spacing w:after="200" w:line="360" w:lineRule="auto"/>
        <w:ind w:firstLine="0"/>
        <w:rPr>
          <w:rFonts w:asciiTheme="majorBidi" w:eastAsia="Calibri" w:hAnsiTheme="majorBidi" w:cstheme="majorBidi"/>
          <w:sz w:val="24"/>
          <w:szCs w:val="24"/>
          <w:lang w:val="en-CA"/>
        </w:rPr>
      </w:pPr>
      <w:proofErr w:type="spellStart"/>
      <w:r w:rsidRPr="003228E0">
        <w:rPr>
          <w:rFonts w:asciiTheme="majorBidi" w:eastAsia="Calibri" w:hAnsiTheme="majorBidi" w:cstheme="majorBidi"/>
          <w:sz w:val="24"/>
          <w:szCs w:val="24"/>
          <w:lang w:val="en-CA"/>
        </w:rPr>
        <w:t>Deitelhoff</w:t>
      </w:r>
      <w:proofErr w:type="spellEnd"/>
      <w:r w:rsidRPr="003228E0">
        <w:rPr>
          <w:rFonts w:asciiTheme="majorBidi" w:eastAsia="Calibri" w:hAnsiTheme="majorBidi" w:cstheme="majorBidi"/>
          <w:sz w:val="24"/>
          <w:szCs w:val="24"/>
          <w:lang w:val="en-CA"/>
        </w:rPr>
        <w:t xml:space="preserve"> and Zimmermann </w:t>
      </w:r>
      <w:r w:rsidR="007804B9" w:rsidRPr="003228E0">
        <w:rPr>
          <w:rStyle w:val="EndnoteReference"/>
          <w:rFonts w:asciiTheme="majorBidi" w:hAnsiTheme="majorBidi" w:cstheme="majorBidi"/>
          <w:sz w:val="24"/>
          <w:szCs w:val="24"/>
          <w:lang w:val="en-CA"/>
        </w:rPr>
        <w:endnoteReference w:id="33"/>
      </w:r>
      <w:r w:rsidR="00950C6E" w:rsidRPr="003228E0">
        <w:rPr>
          <w:rFonts w:asciiTheme="majorBidi" w:hAnsiTheme="majorBidi" w:cstheme="majorBidi"/>
          <w:sz w:val="24"/>
          <w:szCs w:val="24"/>
          <w:lang w:val="en-CA"/>
        </w:rPr>
        <w:t xml:space="preserve"> propose that </w:t>
      </w:r>
      <w:r w:rsidR="00BE4A2B" w:rsidRPr="003228E0">
        <w:rPr>
          <w:rFonts w:asciiTheme="majorBidi" w:eastAsia="Calibri" w:hAnsiTheme="majorBidi" w:cstheme="majorBidi"/>
          <w:sz w:val="24"/>
          <w:szCs w:val="24"/>
          <w:lang w:val="en-CA"/>
        </w:rPr>
        <w:t xml:space="preserve">the </w:t>
      </w:r>
      <w:r w:rsidRPr="003228E0">
        <w:rPr>
          <w:rFonts w:asciiTheme="majorBidi" w:eastAsia="Calibri" w:hAnsiTheme="majorBidi" w:cstheme="majorBidi"/>
          <w:sz w:val="24"/>
          <w:szCs w:val="24"/>
          <w:lang w:val="en-CA"/>
        </w:rPr>
        <w:t xml:space="preserve">robustness </w:t>
      </w:r>
      <w:r w:rsidR="00BE4A2B" w:rsidRPr="003228E0">
        <w:rPr>
          <w:rFonts w:asciiTheme="majorBidi" w:eastAsia="Calibri" w:hAnsiTheme="majorBidi" w:cstheme="majorBidi"/>
          <w:sz w:val="24"/>
          <w:szCs w:val="24"/>
          <w:lang w:val="en-CA"/>
        </w:rPr>
        <w:t xml:space="preserve">of a global norm </w:t>
      </w:r>
      <w:r w:rsidRPr="003228E0">
        <w:rPr>
          <w:rFonts w:asciiTheme="majorBidi" w:eastAsia="Calibri" w:hAnsiTheme="majorBidi" w:cstheme="majorBidi"/>
          <w:sz w:val="24"/>
          <w:szCs w:val="24"/>
          <w:lang w:val="en-CA"/>
        </w:rPr>
        <w:t>can be as</w:t>
      </w:r>
      <w:r w:rsidR="00BE4A2B" w:rsidRPr="003228E0">
        <w:rPr>
          <w:rFonts w:asciiTheme="majorBidi" w:eastAsia="Calibri" w:hAnsiTheme="majorBidi" w:cstheme="majorBidi"/>
          <w:sz w:val="24"/>
          <w:szCs w:val="24"/>
          <w:lang w:val="en-CA"/>
        </w:rPr>
        <w:t xml:space="preserve">sessed through five indicators:  (1) </w:t>
      </w:r>
      <w:r w:rsidR="00BE4A2B" w:rsidRPr="003228E0">
        <w:rPr>
          <w:rFonts w:asciiTheme="majorBidi" w:eastAsia="Calibri" w:hAnsiTheme="majorBidi" w:cstheme="majorBidi"/>
          <w:i/>
          <w:iCs/>
          <w:sz w:val="24"/>
          <w:szCs w:val="24"/>
          <w:lang w:val="en-CA"/>
        </w:rPr>
        <w:t>n</w:t>
      </w:r>
      <w:r w:rsidRPr="003228E0">
        <w:rPr>
          <w:rFonts w:asciiTheme="majorBidi" w:eastAsia="Calibri" w:hAnsiTheme="majorBidi" w:cstheme="majorBidi"/>
          <w:i/>
          <w:iCs/>
          <w:sz w:val="24"/>
          <w:szCs w:val="24"/>
          <w:lang w:val="en-CA"/>
        </w:rPr>
        <w:t>orm acceptance</w:t>
      </w:r>
      <w:r w:rsidRPr="003228E0">
        <w:rPr>
          <w:rFonts w:asciiTheme="majorBidi" w:eastAsia="Calibri" w:hAnsiTheme="majorBidi" w:cstheme="majorBidi"/>
          <w:sz w:val="24"/>
          <w:szCs w:val="24"/>
          <w:lang w:val="en-CA"/>
        </w:rPr>
        <w:t xml:space="preserve">, as indicated by </w:t>
      </w:r>
      <w:r w:rsidR="00BE4A2B" w:rsidRPr="003228E0">
        <w:rPr>
          <w:rFonts w:asciiTheme="majorBidi" w:eastAsia="Calibri" w:hAnsiTheme="majorBidi" w:cstheme="majorBidi"/>
          <w:sz w:val="24"/>
          <w:szCs w:val="24"/>
          <w:lang w:val="en-CA"/>
        </w:rPr>
        <w:t xml:space="preserve">opinion polls or public debates; </w:t>
      </w:r>
      <w:r w:rsidRPr="003228E0">
        <w:rPr>
          <w:rFonts w:asciiTheme="majorBidi" w:eastAsia="Calibri" w:hAnsiTheme="majorBidi" w:cstheme="majorBidi"/>
          <w:sz w:val="24"/>
          <w:szCs w:val="24"/>
          <w:lang w:val="en-CA"/>
        </w:rPr>
        <w:t xml:space="preserve"> </w:t>
      </w:r>
      <w:r w:rsidR="00BE4A2B" w:rsidRPr="003228E0">
        <w:rPr>
          <w:rFonts w:asciiTheme="majorBidi" w:eastAsia="Calibri" w:hAnsiTheme="majorBidi" w:cstheme="majorBidi"/>
          <w:sz w:val="24"/>
          <w:szCs w:val="24"/>
          <w:lang w:val="en-CA"/>
        </w:rPr>
        <w:t xml:space="preserve">(2) </w:t>
      </w:r>
      <w:r w:rsidR="00BE4A2B" w:rsidRPr="003228E0">
        <w:rPr>
          <w:rFonts w:asciiTheme="majorBidi" w:eastAsia="Calibri" w:hAnsiTheme="majorBidi" w:cstheme="majorBidi"/>
          <w:i/>
          <w:iCs/>
          <w:sz w:val="24"/>
          <w:szCs w:val="24"/>
          <w:lang w:val="en-CA"/>
        </w:rPr>
        <w:t>t</w:t>
      </w:r>
      <w:r w:rsidR="00067CF5" w:rsidRPr="003228E0">
        <w:rPr>
          <w:rFonts w:asciiTheme="majorBidi" w:eastAsia="Calibri" w:hAnsiTheme="majorBidi" w:cstheme="majorBidi"/>
          <w:i/>
          <w:iCs/>
          <w:sz w:val="24"/>
          <w:szCs w:val="24"/>
          <w:lang w:val="en-CA"/>
        </w:rPr>
        <w:t>hird party</w:t>
      </w:r>
      <w:r w:rsidRPr="003228E0">
        <w:rPr>
          <w:rFonts w:asciiTheme="majorBidi" w:eastAsia="Calibri" w:hAnsiTheme="majorBidi" w:cstheme="majorBidi"/>
          <w:i/>
          <w:iCs/>
          <w:sz w:val="24"/>
          <w:szCs w:val="24"/>
          <w:lang w:val="en-CA"/>
        </w:rPr>
        <w:t xml:space="preserve"> react</w:t>
      </w:r>
      <w:r w:rsidR="00BE4A2B" w:rsidRPr="003228E0">
        <w:rPr>
          <w:rFonts w:asciiTheme="majorBidi" w:eastAsia="Calibri" w:hAnsiTheme="majorBidi" w:cstheme="majorBidi"/>
          <w:i/>
          <w:iCs/>
          <w:sz w:val="24"/>
          <w:szCs w:val="24"/>
          <w:lang w:val="en-CA"/>
        </w:rPr>
        <w:t>ions to norm violations</w:t>
      </w:r>
      <w:r w:rsidR="00BE4A2B" w:rsidRPr="003228E0">
        <w:rPr>
          <w:rFonts w:asciiTheme="majorBidi" w:eastAsia="Calibri" w:hAnsiTheme="majorBidi" w:cstheme="majorBidi"/>
          <w:sz w:val="24"/>
          <w:szCs w:val="24"/>
          <w:lang w:val="en-CA"/>
        </w:rPr>
        <w:t xml:space="preserve">, that is </w:t>
      </w:r>
      <w:r w:rsidRPr="003228E0">
        <w:rPr>
          <w:rFonts w:asciiTheme="majorBidi" w:eastAsia="Calibri" w:hAnsiTheme="majorBidi" w:cstheme="majorBidi"/>
          <w:sz w:val="24"/>
          <w:szCs w:val="24"/>
          <w:lang w:val="en-CA"/>
        </w:rPr>
        <w:t xml:space="preserve">whether others react in a positive, neutral or negative way </w:t>
      </w:r>
      <w:r w:rsidR="00BE4A2B" w:rsidRPr="003228E0">
        <w:rPr>
          <w:rFonts w:asciiTheme="majorBidi" w:eastAsia="Calibri" w:hAnsiTheme="majorBidi" w:cstheme="majorBidi"/>
          <w:sz w:val="24"/>
          <w:szCs w:val="24"/>
          <w:lang w:val="en-CA"/>
        </w:rPr>
        <w:t xml:space="preserve">to instances of non-compliance (for instance, through </w:t>
      </w:r>
      <w:r w:rsidRPr="003228E0">
        <w:rPr>
          <w:rFonts w:asciiTheme="majorBidi" w:eastAsia="Calibri" w:hAnsiTheme="majorBidi" w:cstheme="majorBidi"/>
          <w:sz w:val="24"/>
          <w:szCs w:val="24"/>
          <w:lang w:val="en-CA"/>
        </w:rPr>
        <w:t>sanctions or just public statements in favor</w:t>
      </w:r>
      <w:r w:rsidR="00BE4A2B" w:rsidRPr="003228E0">
        <w:rPr>
          <w:rFonts w:asciiTheme="majorBidi" w:eastAsia="Calibri" w:hAnsiTheme="majorBidi" w:cstheme="majorBidi"/>
          <w:sz w:val="24"/>
          <w:szCs w:val="24"/>
          <w:lang w:val="en-CA"/>
        </w:rPr>
        <w:t xml:space="preserve"> of or against a norm violation)</w:t>
      </w:r>
      <w:r w:rsidR="00067CF5" w:rsidRPr="003228E0">
        <w:rPr>
          <w:rFonts w:asciiTheme="majorBidi" w:eastAsia="Calibri" w:hAnsiTheme="majorBidi" w:cstheme="majorBidi"/>
          <w:sz w:val="24"/>
          <w:szCs w:val="24"/>
          <w:lang w:val="en-CA"/>
        </w:rPr>
        <w:t xml:space="preserve">; (3) </w:t>
      </w:r>
      <w:r w:rsidRPr="003228E0">
        <w:rPr>
          <w:rFonts w:asciiTheme="majorBidi" w:eastAsia="Calibri" w:hAnsiTheme="majorBidi" w:cstheme="majorBidi"/>
          <w:sz w:val="24"/>
          <w:szCs w:val="24"/>
          <w:lang w:val="en-CA"/>
        </w:rPr>
        <w:t xml:space="preserve"> </w:t>
      </w:r>
      <w:r w:rsidRPr="003228E0">
        <w:rPr>
          <w:rFonts w:asciiTheme="majorBidi" w:eastAsia="Calibri" w:hAnsiTheme="majorBidi" w:cstheme="majorBidi"/>
          <w:i/>
          <w:iCs/>
          <w:sz w:val="24"/>
          <w:szCs w:val="24"/>
          <w:lang w:val="en-CA"/>
        </w:rPr>
        <w:t xml:space="preserve">ratifications </w:t>
      </w:r>
      <w:r w:rsidRPr="003228E0">
        <w:rPr>
          <w:rFonts w:asciiTheme="majorBidi" w:eastAsia="Calibri" w:hAnsiTheme="majorBidi" w:cstheme="majorBidi"/>
          <w:sz w:val="24"/>
          <w:szCs w:val="24"/>
          <w:lang w:val="en-CA"/>
        </w:rPr>
        <w:t>of intern</w:t>
      </w:r>
      <w:r w:rsidR="00067CF5" w:rsidRPr="003228E0">
        <w:rPr>
          <w:rFonts w:asciiTheme="majorBidi" w:eastAsia="Calibri" w:hAnsiTheme="majorBidi" w:cstheme="majorBidi"/>
          <w:sz w:val="24"/>
          <w:szCs w:val="24"/>
          <w:lang w:val="en-CA"/>
        </w:rPr>
        <w:t xml:space="preserve">ational treaties about the norm; (4) </w:t>
      </w:r>
      <w:r w:rsidRPr="003228E0">
        <w:rPr>
          <w:rFonts w:asciiTheme="majorBidi" w:eastAsia="Calibri" w:hAnsiTheme="majorBidi" w:cstheme="majorBidi"/>
          <w:i/>
          <w:iCs/>
          <w:sz w:val="24"/>
          <w:szCs w:val="24"/>
          <w:lang w:val="en-CA"/>
        </w:rPr>
        <w:t>compliance</w:t>
      </w:r>
      <w:r w:rsidR="00067CF5" w:rsidRPr="003228E0">
        <w:rPr>
          <w:rFonts w:asciiTheme="majorBidi" w:eastAsia="Calibri" w:hAnsiTheme="majorBidi" w:cstheme="majorBidi"/>
          <w:sz w:val="24"/>
          <w:szCs w:val="24"/>
          <w:lang w:val="en-CA"/>
        </w:rPr>
        <w:t xml:space="preserve">, that is the </w:t>
      </w:r>
      <w:r w:rsidRPr="003228E0">
        <w:rPr>
          <w:rFonts w:asciiTheme="majorBidi" w:eastAsia="Calibri" w:hAnsiTheme="majorBidi" w:cstheme="majorBidi"/>
          <w:sz w:val="24"/>
          <w:szCs w:val="24"/>
          <w:lang w:val="en-CA"/>
        </w:rPr>
        <w:t xml:space="preserve">extent </w:t>
      </w:r>
      <w:r w:rsidR="00067CF5" w:rsidRPr="003228E0">
        <w:rPr>
          <w:rFonts w:asciiTheme="majorBidi" w:eastAsia="Calibri" w:hAnsiTheme="majorBidi" w:cstheme="majorBidi"/>
          <w:sz w:val="24"/>
          <w:szCs w:val="24"/>
          <w:lang w:val="en-CA"/>
        </w:rPr>
        <w:t>to which actors behave</w:t>
      </w:r>
      <w:r w:rsidRPr="003228E0">
        <w:rPr>
          <w:rFonts w:asciiTheme="majorBidi" w:eastAsia="Calibri" w:hAnsiTheme="majorBidi" w:cstheme="majorBidi"/>
          <w:sz w:val="24"/>
          <w:szCs w:val="24"/>
          <w:lang w:val="en-CA"/>
        </w:rPr>
        <w:t xml:space="preserve"> consistent</w:t>
      </w:r>
      <w:r w:rsidR="00067CF5" w:rsidRPr="003228E0">
        <w:rPr>
          <w:rFonts w:asciiTheme="majorBidi" w:eastAsia="Calibri" w:hAnsiTheme="majorBidi" w:cstheme="majorBidi"/>
          <w:sz w:val="24"/>
          <w:szCs w:val="24"/>
          <w:lang w:val="en-CA"/>
        </w:rPr>
        <w:t xml:space="preserve">ly with the norm; and (5) </w:t>
      </w:r>
      <w:r w:rsidRPr="003228E0">
        <w:rPr>
          <w:rFonts w:asciiTheme="majorBidi" w:eastAsia="Calibri" w:hAnsiTheme="majorBidi" w:cstheme="majorBidi"/>
          <w:i/>
          <w:iCs/>
          <w:sz w:val="24"/>
          <w:szCs w:val="24"/>
          <w:lang w:val="en-CA"/>
        </w:rPr>
        <w:t>institutionalization</w:t>
      </w:r>
      <w:r w:rsidR="00067CF5" w:rsidRPr="003228E0">
        <w:rPr>
          <w:rFonts w:asciiTheme="majorBidi" w:eastAsia="Calibri" w:hAnsiTheme="majorBidi" w:cstheme="majorBidi"/>
          <w:sz w:val="24"/>
          <w:szCs w:val="24"/>
          <w:lang w:val="en-CA"/>
        </w:rPr>
        <w:t>, that is</w:t>
      </w:r>
      <w:r w:rsidRPr="003228E0">
        <w:rPr>
          <w:rFonts w:asciiTheme="majorBidi" w:eastAsia="Calibri" w:hAnsiTheme="majorBidi" w:cstheme="majorBidi"/>
          <w:sz w:val="24"/>
          <w:szCs w:val="24"/>
          <w:lang w:val="en-CA"/>
        </w:rPr>
        <w:t xml:space="preserve"> “adoption into domestic law, creation of domestic or regional institutions; inclusion in international institutions’ protocols and standards</w:t>
      </w:r>
      <w:r w:rsidR="002F6282" w:rsidRPr="003228E0">
        <w:rPr>
          <w:rFonts w:asciiTheme="majorBidi" w:eastAsia="Calibri" w:hAnsiTheme="majorBidi" w:cstheme="majorBidi"/>
          <w:sz w:val="24"/>
          <w:szCs w:val="24"/>
          <w:lang w:val="en-CA"/>
        </w:rPr>
        <w:t>.</w:t>
      </w:r>
      <w:r w:rsidRPr="003228E0">
        <w:rPr>
          <w:rFonts w:asciiTheme="majorBidi" w:eastAsia="Calibri" w:hAnsiTheme="majorBidi" w:cstheme="majorBidi"/>
          <w:sz w:val="24"/>
          <w:szCs w:val="24"/>
          <w:lang w:val="en-CA"/>
        </w:rPr>
        <w:t xml:space="preserve">” </w:t>
      </w:r>
    </w:p>
    <w:p w14:paraId="387EF93B" w14:textId="77777777" w:rsidR="002F6282" w:rsidRPr="003228E0" w:rsidRDefault="00C26EFD" w:rsidP="00FF7044">
      <w:pPr>
        <w:spacing w:after="200" w:line="360" w:lineRule="auto"/>
        <w:ind w:firstLine="720"/>
        <w:rPr>
          <w:rFonts w:asciiTheme="majorBidi" w:eastAsia="Calibri" w:hAnsiTheme="majorBidi" w:cstheme="majorBidi"/>
          <w:sz w:val="24"/>
          <w:szCs w:val="24"/>
          <w:lang w:val="en-CA"/>
        </w:rPr>
      </w:pPr>
      <w:r w:rsidRPr="003228E0">
        <w:rPr>
          <w:rFonts w:asciiTheme="majorBidi" w:eastAsia="Calibri" w:hAnsiTheme="majorBidi" w:cstheme="majorBidi"/>
          <w:sz w:val="24"/>
          <w:szCs w:val="24"/>
          <w:lang w:val="en-CA"/>
        </w:rPr>
        <w:t>A</w:t>
      </w:r>
      <w:r w:rsidR="00FF7044" w:rsidRPr="003228E0">
        <w:rPr>
          <w:rFonts w:asciiTheme="majorBidi" w:eastAsia="Calibri" w:hAnsiTheme="majorBidi" w:cstheme="majorBidi"/>
          <w:sz w:val="24"/>
          <w:szCs w:val="24"/>
          <w:lang w:val="en-CA"/>
        </w:rPr>
        <w:t>nalyzing</w:t>
      </w:r>
      <w:r w:rsidRPr="003228E0">
        <w:rPr>
          <w:rFonts w:asciiTheme="majorBidi" w:eastAsia="Calibri" w:hAnsiTheme="majorBidi" w:cstheme="majorBidi"/>
          <w:sz w:val="24"/>
          <w:szCs w:val="24"/>
          <w:lang w:val="en-CA"/>
        </w:rPr>
        <w:t xml:space="preserve"> the</w:t>
      </w:r>
      <w:r w:rsidR="002F6282" w:rsidRPr="003228E0">
        <w:rPr>
          <w:rFonts w:asciiTheme="majorBidi" w:eastAsia="Calibri" w:hAnsiTheme="majorBidi" w:cstheme="majorBidi"/>
          <w:sz w:val="24"/>
          <w:szCs w:val="24"/>
          <w:lang w:val="en-CA"/>
        </w:rPr>
        <w:t xml:space="preserve"> global norm of a</w:t>
      </w:r>
      <w:r w:rsidRPr="003228E0">
        <w:rPr>
          <w:rFonts w:asciiTheme="majorBidi" w:eastAsia="Calibri" w:hAnsiTheme="majorBidi" w:cstheme="majorBidi"/>
          <w:sz w:val="24"/>
          <w:szCs w:val="24"/>
          <w:lang w:val="en-CA"/>
        </w:rPr>
        <w:t xml:space="preserve">nti-corruption through these indicators, we find </w:t>
      </w:r>
      <w:r w:rsidR="002F6282" w:rsidRPr="003228E0">
        <w:rPr>
          <w:rFonts w:asciiTheme="majorBidi" w:eastAsia="Calibri" w:hAnsiTheme="majorBidi" w:cstheme="majorBidi"/>
          <w:sz w:val="24"/>
          <w:szCs w:val="24"/>
          <w:lang w:val="en-CA"/>
        </w:rPr>
        <w:t>that on acceptance, rat</w:t>
      </w:r>
      <w:r w:rsidRPr="003228E0">
        <w:rPr>
          <w:rFonts w:asciiTheme="majorBidi" w:eastAsia="Calibri" w:hAnsiTheme="majorBidi" w:cstheme="majorBidi"/>
          <w:sz w:val="24"/>
          <w:szCs w:val="24"/>
          <w:lang w:val="en-CA"/>
        </w:rPr>
        <w:t>ifications, and institutionalisation</w:t>
      </w:r>
      <w:r w:rsidR="002F6282" w:rsidRPr="003228E0">
        <w:rPr>
          <w:rFonts w:asciiTheme="majorBidi" w:eastAsia="Calibri" w:hAnsiTheme="majorBidi" w:cstheme="majorBidi"/>
          <w:sz w:val="24"/>
          <w:szCs w:val="24"/>
          <w:lang w:val="en-CA"/>
        </w:rPr>
        <w:t xml:space="preserve"> there is a clear pattern of norm robustness.  However, reactions to norm violations and </w:t>
      </w:r>
      <w:r w:rsidRPr="003228E0">
        <w:rPr>
          <w:rFonts w:asciiTheme="majorBidi" w:eastAsia="Calibri" w:hAnsiTheme="majorBidi" w:cstheme="majorBidi"/>
          <w:sz w:val="24"/>
          <w:szCs w:val="24"/>
          <w:lang w:val="en-CA"/>
        </w:rPr>
        <w:t xml:space="preserve">patterns of </w:t>
      </w:r>
      <w:r w:rsidR="002F6282" w:rsidRPr="003228E0">
        <w:rPr>
          <w:rFonts w:asciiTheme="majorBidi" w:eastAsia="Calibri" w:hAnsiTheme="majorBidi" w:cstheme="majorBidi"/>
          <w:sz w:val="24"/>
          <w:szCs w:val="24"/>
          <w:lang w:val="en-CA"/>
        </w:rPr>
        <w:t>behavioral compliance are more difficult to assess.</w:t>
      </w:r>
    </w:p>
    <w:p w14:paraId="7A2C2ED0" w14:textId="77777777" w:rsidR="002F6282" w:rsidRPr="003228E0" w:rsidRDefault="002F6282" w:rsidP="00BE4A2B">
      <w:pPr>
        <w:spacing w:after="200" w:line="360" w:lineRule="auto"/>
        <w:ind w:firstLine="0"/>
        <w:rPr>
          <w:rFonts w:asciiTheme="majorBidi" w:eastAsia="Calibri" w:hAnsiTheme="majorBidi" w:cstheme="majorBidi"/>
          <w:sz w:val="24"/>
          <w:szCs w:val="24"/>
          <w:lang w:val="en-CA"/>
        </w:rPr>
      </w:pPr>
      <w:r w:rsidRPr="003228E0">
        <w:rPr>
          <w:rFonts w:asciiTheme="majorBidi" w:eastAsia="Calibri" w:hAnsiTheme="majorBidi" w:cstheme="majorBidi"/>
          <w:b/>
          <w:bCs/>
          <w:i/>
          <w:iCs/>
          <w:sz w:val="24"/>
          <w:szCs w:val="24"/>
          <w:lang w:val="en-CA"/>
        </w:rPr>
        <w:t xml:space="preserve">Public </w:t>
      </w:r>
      <w:r w:rsidR="002B5275" w:rsidRPr="003228E0">
        <w:rPr>
          <w:rFonts w:asciiTheme="majorBidi" w:eastAsia="Calibri" w:hAnsiTheme="majorBidi" w:cstheme="majorBidi"/>
          <w:b/>
          <w:bCs/>
          <w:i/>
          <w:iCs/>
          <w:sz w:val="24"/>
          <w:szCs w:val="24"/>
          <w:lang w:val="en-CA"/>
        </w:rPr>
        <w:t>acceptance</w:t>
      </w:r>
      <w:r w:rsidR="00D03003" w:rsidRPr="003228E0">
        <w:rPr>
          <w:rFonts w:asciiTheme="majorBidi" w:eastAsia="Calibri" w:hAnsiTheme="majorBidi" w:cstheme="majorBidi"/>
          <w:b/>
          <w:bCs/>
          <w:i/>
          <w:iCs/>
          <w:sz w:val="24"/>
          <w:szCs w:val="24"/>
          <w:lang w:val="en-CA"/>
        </w:rPr>
        <w:t xml:space="preserve">, </w:t>
      </w:r>
      <w:r w:rsidR="002B5275" w:rsidRPr="003228E0">
        <w:rPr>
          <w:rFonts w:asciiTheme="majorBidi" w:eastAsia="Calibri" w:hAnsiTheme="majorBidi" w:cstheme="majorBidi"/>
          <w:b/>
          <w:bCs/>
          <w:i/>
          <w:iCs/>
          <w:sz w:val="24"/>
          <w:szCs w:val="24"/>
          <w:lang w:val="en-CA"/>
        </w:rPr>
        <w:t>treaty ratifications</w:t>
      </w:r>
      <w:r w:rsidR="00D03003" w:rsidRPr="003228E0">
        <w:rPr>
          <w:rFonts w:asciiTheme="majorBidi" w:eastAsia="Calibri" w:hAnsiTheme="majorBidi" w:cstheme="majorBidi"/>
          <w:b/>
          <w:bCs/>
          <w:i/>
          <w:iCs/>
          <w:sz w:val="24"/>
          <w:szCs w:val="24"/>
          <w:lang w:val="en-CA"/>
        </w:rPr>
        <w:t xml:space="preserve">, and </w:t>
      </w:r>
      <w:r w:rsidR="002B5275" w:rsidRPr="003228E0">
        <w:rPr>
          <w:rFonts w:asciiTheme="majorBidi" w:eastAsia="Calibri" w:hAnsiTheme="majorBidi" w:cstheme="majorBidi"/>
          <w:b/>
          <w:bCs/>
          <w:i/>
          <w:iCs/>
          <w:sz w:val="24"/>
          <w:szCs w:val="24"/>
          <w:lang w:val="en-CA"/>
        </w:rPr>
        <w:t>institutionalization</w:t>
      </w:r>
    </w:p>
    <w:p w14:paraId="0C0CCE5D" w14:textId="77777777" w:rsidR="006D4E15" w:rsidRPr="003228E0" w:rsidRDefault="006D4E15" w:rsidP="00BE4A2B">
      <w:pPr>
        <w:spacing w:line="360" w:lineRule="auto"/>
        <w:rPr>
          <w:rFonts w:asciiTheme="majorBidi" w:hAnsiTheme="majorBidi" w:cstheme="majorBidi"/>
          <w:sz w:val="24"/>
          <w:szCs w:val="24"/>
          <w:lang w:val="en-CA"/>
        </w:rPr>
      </w:pPr>
      <w:r w:rsidRPr="003228E0">
        <w:rPr>
          <w:rFonts w:asciiTheme="majorBidi" w:hAnsiTheme="majorBidi" w:cstheme="majorBidi"/>
          <w:sz w:val="24"/>
          <w:szCs w:val="24"/>
          <w:lang w:val="en-CA"/>
        </w:rPr>
        <w:t xml:space="preserve">In the literature on the fight against corruption, it is often claimed that nobody can publicly take a stance in defense of corrupt behavior as the phenomenon is universally condemned as “bad” or evil (cf. </w:t>
      </w:r>
      <w:proofErr w:type="spellStart"/>
      <w:r w:rsidRPr="003228E0">
        <w:rPr>
          <w:rFonts w:asciiTheme="majorBidi" w:hAnsiTheme="majorBidi" w:cstheme="majorBidi"/>
          <w:sz w:val="24"/>
          <w:szCs w:val="24"/>
          <w:lang w:val="en-CA"/>
        </w:rPr>
        <w:t>Bukovansky</w:t>
      </w:r>
      <w:proofErr w:type="spellEnd"/>
      <w:r w:rsidRPr="003228E0">
        <w:rPr>
          <w:rFonts w:asciiTheme="majorBidi" w:hAnsiTheme="majorBidi" w:cstheme="majorBidi"/>
          <w:sz w:val="24"/>
          <w:szCs w:val="24"/>
          <w:lang w:val="en-CA"/>
        </w:rPr>
        <w:t xml:space="preserve"> 2002). Corruption ranks a highly salient issue in opinion polls around the world. For opposition politicians, positioning themselves as </w:t>
      </w:r>
      <w:r w:rsidRPr="003228E0">
        <w:rPr>
          <w:rFonts w:asciiTheme="majorBidi" w:hAnsiTheme="majorBidi" w:cstheme="majorBidi"/>
          <w:iCs/>
          <w:sz w:val="24"/>
          <w:szCs w:val="24"/>
          <w:lang w:val="en-CA"/>
        </w:rPr>
        <w:t>anti</w:t>
      </w:r>
      <w:r w:rsidRPr="003228E0">
        <w:rPr>
          <w:rFonts w:asciiTheme="majorBidi" w:hAnsiTheme="majorBidi" w:cstheme="majorBidi"/>
          <w:i/>
          <w:sz w:val="24"/>
          <w:szCs w:val="24"/>
          <w:lang w:val="en-CA"/>
        </w:rPr>
        <w:t>-</w:t>
      </w:r>
      <w:r w:rsidRPr="003228E0">
        <w:rPr>
          <w:rFonts w:asciiTheme="majorBidi" w:hAnsiTheme="majorBidi" w:cstheme="majorBidi"/>
          <w:sz w:val="24"/>
          <w:szCs w:val="24"/>
          <w:lang w:val="en-CA"/>
        </w:rPr>
        <w:t xml:space="preserve">corruption has become an important discursive strategy. To name just one recent example, consider the massive public protests in the small Eastern European nation of Romania: In response to a proposed law that would have eased the penalties for high-level politicians convicted of corruption, Romanians took to the streets and forced the government to withdraw the proposal </w:t>
      </w:r>
      <w:r w:rsidR="007804B9" w:rsidRPr="003228E0">
        <w:rPr>
          <w:rStyle w:val="EndnoteReference"/>
          <w:rFonts w:asciiTheme="majorBidi" w:hAnsiTheme="majorBidi" w:cstheme="majorBidi"/>
          <w:sz w:val="24"/>
          <w:szCs w:val="24"/>
          <w:lang w:val="en-CA"/>
        </w:rPr>
        <w:endnoteReference w:id="34"/>
      </w:r>
      <w:r w:rsidRPr="003228E0">
        <w:rPr>
          <w:rFonts w:asciiTheme="majorBidi" w:hAnsiTheme="majorBidi" w:cstheme="majorBidi"/>
          <w:sz w:val="24"/>
          <w:szCs w:val="24"/>
          <w:lang w:val="en-CA"/>
        </w:rPr>
        <w:t xml:space="preserve">. Another example is the series of scandals in Brazil, which forced politicians to resign and continues to dominate headlines in the region </w:t>
      </w:r>
      <w:r w:rsidR="007804B9" w:rsidRPr="003228E0">
        <w:rPr>
          <w:rStyle w:val="EndnoteReference"/>
          <w:rFonts w:asciiTheme="majorBidi" w:hAnsiTheme="majorBidi" w:cstheme="majorBidi"/>
          <w:sz w:val="24"/>
          <w:szCs w:val="24"/>
          <w:lang w:val="en-CA"/>
        </w:rPr>
        <w:endnoteReference w:id="35"/>
      </w:r>
      <w:r w:rsidRPr="003228E0">
        <w:rPr>
          <w:rFonts w:asciiTheme="majorBidi" w:hAnsiTheme="majorBidi" w:cstheme="majorBidi"/>
          <w:sz w:val="24"/>
          <w:szCs w:val="24"/>
          <w:lang w:val="en-CA"/>
        </w:rPr>
        <w:t xml:space="preserve">. Protests during the Arab Spring were to a significant extent motivated by corruption, too </w:t>
      </w:r>
      <w:r w:rsidR="007804B9" w:rsidRPr="003228E0">
        <w:rPr>
          <w:rStyle w:val="EndnoteReference"/>
          <w:rFonts w:asciiTheme="majorBidi" w:hAnsiTheme="majorBidi" w:cstheme="majorBidi"/>
          <w:sz w:val="24"/>
          <w:szCs w:val="24"/>
          <w:lang w:val="en-CA"/>
        </w:rPr>
        <w:endnoteReference w:id="36"/>
      </w:r>
      <w:r w:rsidRPr="003228E0">
        <w:rPr>
          <w:rFonts w:asciiTheme="majorBidi" w:hAnsiTheme="majorBidi" w:cstheme="majorBidi"/>
          <w:sz w:val="24"/>
          <w:szCs w:val="24"/>
          <w:lang w:val="en-CA"/>
        </w:rPr>
        <w:t>. Judging by the standard of public acceptance, anti-corruption is a robust norm indeed.</w:t>
      </w:r>
    </w:p>
    <w:p w14:paraId="62556F5E" w14:textId="77777777" w:rsidR="006D4E15" w:rsidRPr="003228E0" w:rsidRDefault="006D4E15" w:rsidP="00BE4A2B">
      <w:pPr>
        <w:spacing w:line="360" w:lineRule="auto"/>
        <w:rPr>
          <w:rFonts w:asciiTheme="majorBidi" w:hAnsiTheme="majorBidi" w:cstheme="majorBidi"/>
          <w:sz w:val="24"/>
          <w:szCs w:val="24"/>
          <w:lang w:val="en-CA"/>
        </w:rPr>
      </w:pPr>
    </w:p>
    <w:p w14:paraId="029E6216" w14:textId="77777777" w:rsidR="006D4E15" w:rsidRPr="003228E0" w:rsidRDefault="006D4E15" w:rsidP="00BE4A2B">
      <w:pPr>
        <w:spacing w:line="360" w:lineRule="auto"/>
        <w:rPr>
          <w:rFonts w:asciiTheme="majorBidi" w:hAnsiTheme="majorBidi" w:cstheme="majorBidi"/>
          <w:sz w:val="24"/>
          <w:szCs w:val="24"/>
          <w:lang w:val="en-CA"/>
        </w:rPr>
      </w:pPr>
      <w:r w:rsidRPr="003228E0">
        <w:rPr>
          <w:rFonts w:asciiTheme="majorBidi" w:hAnsiTheme="majorBidi" w:cstheme="majorBidi"/>
          <w:sz w:val="24"/>
          <w:szCs w:val="24"/>
          <w:lang w:val="en-CA"/>
        </w:rPr>
        <w:t xml:space="preserve">When it comes to the ratification of treaties, there is equally clear evidence of norm robustness. Figure 1 shows that </w:t>
      </w:r>
      <w:r w:rsidR="002B5275" w:rsidRPr="003228E0">
        <w:rPr>
          <w:rFonts w:asciiTheme="majorBidi" w:hAnsiTheme="majorBidi" w:cstheme="majorBidi"/>
          <w:sz w:val="24"/>
          <w:szCs w:val="24"/>
          <w:lang w:val="en-CA"/>
        </w:rPr>
        <w:t>more than</w:t>
      </w:r>
      <w:r w:rsidRPr="003228E0">
        <w:rPr>
          <w:rFonts w:asciiTheme="majorBidi" w:hAnsiTheme="majorBidi" w:cstheme="majorBidi"/>
          <w:sz w:val="24"/>
          <w:szCs w:val="24"/>
          <w:lang w:val="en-CA"/>
        </w:rPr>
        <w:t xml:space="preserve"> </w:t>
      </w:r>
      <w:r w:rsidR="002B5275" w:rsidRPr="003228E0">
        <w:rPr>
          <w:rFonts w:asciiTheme="majorBidi" w:hAnsiTheme="majorBidi" w:cstheme="majorBidi"/>
          <w:sz w:val="24"/>
          <w:szCs w:val="24"/>
          <w:lang w:val="en-CA"/>
        </w:rPr>
        <w:t xml:space="preserve">180 </w:t>
      </w:r>
      <w:r w:rsidRPr="003228E0">
        <w:rPr>
          <w:rFonts w:asciiTheme="majorBidi" w:hAnsiTheme="majorBidi" w:cstheme="majorBidi"/>
          <w:sz w:val="24"/>
          <w:szCs w:val="24"/>
          <w:lang w:val="en-CA"/>
        </w:rPr>
        <w:t xml:space="preserve">states are party to at least one international anti-corruption treaty. As of 2015, 115 governments had ratified two or more treaties on the issue of corruption; there was a group of 17 states with obligations under five different treaties. As discussed in the previous section, anti-corruption has emerged on the global agenda and has been codified in international treaties at the regional and global level. The 2003 UN Convention Against Corruption entered into force in 2005 and counts 181 state parties as of early 2017. </w:t>
      </w:r>
    </w:p>
    <w:p w14:paraId="11259FEA" w14:textId="77777777" w:rsidR="006D4E15" w:rsidRPr="003228E0" w:rsidRDefault="006D4E15" w:rsidP="00BE4A2B">
      <w:pPr>
        <w:spacing w:line="360" w:lineRule="auto"/>
        <w:rPr>
          <w:rFonts w:asciiTheme="majorBidi" w:hAnsiTheme="majorBidi" w:cstheme="majorBidi"/>
          <w:sz w:val="24"/>
          <w:szCs w:val="24"/>
          <w:lang w:val="en-CA"/>
        </w:rPr>
      </w:pPr>
    </w:p>
    <w:p w14:paraId="6B749725" w14:textId="77777777" w:rsidR="006D4E15" w:rsidRPr="003228E0" w:rsidRDefault="006D4E15" w:rsidP="00BE4A2B">
      <w:pPr>
        <w:pStyle w:val="Caption"/>
        <w:keepNext/>
        <w:spacing w:line="360" w:lineRule="auto"/>
        <w:jc w:val="left"/>
        <w:rPr>
          <w:rFonts w:asciiTheme="majorBidi" w:hAnsiTheme="majorBidi" w:cstheme="majorBidi"/>
          <w:sz w:val="24"/>
          <w:szCs w:val="24"/>
        </w:rPr>
      </w:pPr>
      <w:r w:rsidRPr="003228E0">
        <w:rPr>
          <w:rFonts w:asciiTheme="majorBidi" w:hAnsiTheme="majorBidi" w:cstheme="majorBidi"/>
          <w:sz w:val="24"/>
          <w:szCs w:val="24"/>
        </w:rPr>
        <w:t xml:space="preserve">Figure </w:t>
      </w:r>
      <w:r w:rsidRPr="003228E0">
        <w:rPr>
          <w:rFonts w:asciiTheme="majorBidi" w:hAnsiTheme="majorBidi" w:cstheme="majorBidi"/>
          <w:sz w:val="24"/>
          <w:szCs w:val="24"/>
        </w:rPr>
        <w:fldChar w:fldCharType="begin"/>
      </w:r>
      <w:r w:rsidRPr="003228E0">
        <w:rPr>
          <w:rFonts w:asciiTheme="majorBidi" w:hAnsiTheme="majorBidi" w:cstheme="majorBidi"/>
          <w:sz w:val="24"/>
          <w:szCs w:val="24"/>
        </w:rPr>
        <w:instrText xml:space="preserve"> SEQ Figure \* ARABIC </w:instrText>
      </w:r>
      <w:r w:rsidRPr="003228E0">
        <w:rPr>
          <w:rFonts w:asciiTheme="majorBidi" w:hAnsiTheme="majorBidi" w:cstheme="majorBidi"/>
          <w:sz w:val="24"/>
          <w:szCs w:val="24"/>
        </w:rPr>
        <w:fldChar w:fldCharType="separate"/>
      </w:r>
      <w:r w:rsidR="00F64C94" w:rsidRPr="003228E0">
        <w:rPr>
          <w:rFonts w:asciiTheme="majorBidi" w:hAnsiTheme="majorBidi" w:cstheme="majorBidi"/>
          <w:noProof/>
          <w:sz w:val="24"/>
          <w:szCs w:val="24"/>
        </w:rPr>
        <w:t>1</w:t>
      </w:r>
      <w:r w:rsidRPr="003228E0">
        <w:rPr>
          <w:rFonts w:asciiTheme="majorBidi" w:hAnsiTheme="majorBidi" w:cstheme="majorBidi"/>
          <w:noProof/>
          <w:sz w:val="24"/>
          <w:szCs w:val="24"/>
        </w:rPr>
        <w:fldChar w:fldCharType="end"/>
      </w:r>
      <w:r w:rsidRPr="003228E0">
        <w:rPr>
          <w:rFonts w:asciiTheme="majorBidi" w:hAnsiTheme="majorBidi" w:cstheme="majorBidi"/>
          <w:sz w:val="24"/>
          <w:szCs w:val="24"/>
        </w:rPr>
        <w:t>: State ratifications of anti-corruption agreements</w:t>
      </w:r>
    </w:p>
    <w:p w14:paraId="72D74DB1" w14:textId="77777777" w:rsidR="006D4E15" w:rsidRPr="003228E0" w:rsidRDefault="006D4E15" w:rsidP="00BE4A2B">
      <w:pPr>
        <w:spacing w:line="360" w:lineRule="auto"/>
        <w:rPr>
          <w:rFonts w:asciiTheme="majorBidi" w:hAnsiTheme="majorBidi" w:cstheme="majorBidi"/>
          <w:sz w:val="24"/>
          <w:szCs w:val="24"/>
          <w:lang w:val="en-CA"/>
        </w:rPr>
      </w:pPr>
      <w:r w:rsidRPr="003228E0">
        <w:rPr>
          <w:rFonts w:asciiTheme="majorBidi" w:hAnsiTheme="majorBidi" w:cstheme="majorBidi"/>
          <w:noProof/>
          <w:sz w:val="24"/>
          <w:szCs w:val="24"/>
          <w:lang w:val="en-CA" w:eastAsia="en-CA"/>
        </w:rPr>
        <w:drawing>
          <wp:inline distT="0" distB="0" distL="0" distR="0" wp14:anchorId="4EAAE79B" wp14:editId="0D840D2A">
            <wp:extent cx="5752465" cy="3616325"/>
            <wp:effectExtent l="0" t="0" r="635" b="3175"/>
            <wp:docPr id="1" name="Grafik 1" descr="C:\Users\Mathis Lohaus\Dropbox\Diss\treaty ratifications over 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his Lohaus\Dropbox\Diss\treaty ratifications over tim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2465" cy="3616325"/>
                    </a:xfrm>
                    <a:prstGeom prst="rect">
                      <a:avLst/>
                    </a:prstGeom>
                    <a:noFill/>
                    <a:ln>
                      <a:noFill/>
                    </a:ln>
                  </pic:spPr>
                </pic:pic>
              </a:graphicData>
            </a:graphic>
          </wp:inline>
        </w:drawing>
      </w:r>
    </w:p>
    <w:p w14:paraId="48CC64D4" w14:textId="77777777" w:rsidR="006D4E15" w:rsidRPr="003228E0" w:rsidRDefault="006D4E15" w:rsidP="00BE4A2B">
      <w:pPr>
        <w:spacing w:line="360" w:lineRule="auto"/>
        <w:rPr>
          <w:rFonts w:asciiTheme="majorBidi" w:hAnsiTheme="majorBidi" w:cstheme="majorBidi"/>
          <w:sz w:val="24"/>
          <w:szCs w:val="24"/>
          <w:lang w:val="en-CA"/>
        </w:rPr>
      </w:pPr>
      <w:r w:rsidRPr="003228E0">
        <w:rPr>
          <w:rFonts w:asciiTheme="majorBidi" w:hAnsiTheme="majorBidi" w:cstheme="majorBidi"/>
          <w:sz w:val="24"/>
          <w:szCs w:val="24"/>
          <w:lang w:val="en-CA"/>
        </w:rPr>
        <w:t xml:space="preserve">In addition to the UN, regional and international organizations have adopted binding anti-corruption agreements, sometimes focused on a subset of issues: The Organization of American States (1996), European Union (1997), OECD (1997), Council of Europe (1999), Southern African Development Community (2001), Economic Community of West African States (2001), African Union (2003), and League of Arab States (2010). It should be noted that not </w:t>
      </w:r>
      <w:proofErr w:type="gramStart"/>
      <w:r w:rsidRPr="003228E0">
        <w:rPr>
          <w:rFonts w:asciiTheme="majorBidi" w:hAnsiTheme="majorBidi" w:cstheme="majorBidi"/>
          <w:sz w:val="24"/>
          <w:szCs w:val="24"/>
          <w:lang w:val="en-CA"/>
        </w:rPr>
        <w:t>all of</w:t>
      </w:r>
      <w:proofErr w:type="gramEnd"/>
      <w:r w:rsidRPr="003228E0">
        <w:rPr>
          <w:rFonts w:asciiTheme="majorBidi" w:hAnsiTheme="majorBidi" w:cstheme="majorBidi"/>
          <w:sz w:val="24"/>
          <w:szCs w:val="24"/>
          <w:lang w:val="en-CA"/>
        </w:rPr>
        <w:t xml:space="preserve"> these agreements have been ratified by all of the respective member states. At the same time, there are many non-binding documents in which states publicly announce their willingness to tackle </w:t>
      </w:r>
      <w:r w:rsidRPr="003228E0">
        <w:rPr>
          <w:rFonts w:asciiTheme="majorBidi" w:hAnsiTheme="majorBidi" w:cstheme="majorBidi"/>
          <w:sz w:val="24"/>
          <w:szCs w:val="24"/>
          <w:lang w:val="en-CA"/>
        </w:rPr>
        <w:lastRenderedPageBreak/>
        <w:t xml:space="preserve">corruption, which we have not listed here. By the standard of international treaties, it thus appears that anti-corruption is a robust international norm. </w:t>
      </w:r>
    </w:p>
    <w:p w14:paraId="6444F7A6" w14:textId="77777777" w:rsidR="00F97B18" w:rsidRPr="003228E0" w:rsidRDefault="006D4E15" w:rsidP="00F97B18">
      <w:pPr>
        <w:spacing w:line="360" w:lineRule="auto"/>
        <w:rPr>
          <w:rFonts w:asciiTheme="majorBidi" w:hAnsiTheme="majorBidi" w:cstheme="majorBidi"/>
          <w:sz w:val="24"/>
          <w:szCs w:val="24"/>
          <w:lang w:val="en-CA"/>
        </w:rPr>
      </w:pPr>
      <w:r w:rsidRPr="003228E0">
        <w:rPr>
          <w:rFonts w:asciiTheme="majorBidi" w:hAnsiTheme="majorBidi" w:cstheme="majorBidi"/>
          <w:sz w:val="24"/>
          <w:szCs w:val="24"/>
          <w:lang w:val="en-CA"/>
        </w:rPr>
        <w:t>The “eruption” of anti</w:t>
      </w:r>
      <w:r w:rsidR="00D03003" w:rsidRPr="003228E0">
        <w:rPr>
          <w:rFonts w:asciiTheme="majorBidi" w:hAnsiTheme="majorBidi" w:cstheme="majorBidi"/>
          <w:sz w:val="24"/>
          <w:szCs w:val="24"/>
          <w:lang w:val="en-CA"/>
        </w:rPr>
        <w:t xml:space="preserve">-corruption at the global level, describe above, exemplifies </w:t>
      </w:r>
      <w:r w:rsidRPr="003228E0">
        <w:rPr>
          <w:rFonts w:asciiTheme="majorBidi" w:hAnsiTheme="majorBidi" w:cstheme="majorBidi"/>
          <w:sz w:val="24"/>
          <w:szCs w:val="24"/>
          <w:lang w:val="en-CA"/>
        </w:rPr>
        <w:t xml:space="preserve">institutionalization. This is true for the activities of international institutions and organizations, which increasingly integrate the fight against corruption into their policy output, as </w:t>
      </w:r>
      <w:r w:rsidR="002B5275" w:rsidRPr="003228E0">
        <w:rPr>
          <w:rFonts w:asciiTheme="majorBidi" w:hAnsiTheme="majorBidi" w:cstheme="majorBidi"/>
          <w:sz w:val="24"/>
          <w:szCs w:val="24"/>
          <w:lang w:val="en-CA"/>
        </w:rPr>
        <w:t xml:space="preserve">mentioned above. </w:t>
      </w:r>
      <w:r w:rsidR="00F97B18" w:rsidRPr="003228E0">
        <w:rPr>
          <w:rFonts w:asciiTheme="majorBidi" w:hAnsiTheme="majorBidi" w:cstheme="majorBidi"/>
          <w:sz w:val="24"/>
          <w:szCs w:val="24"/>
          <w:lang w:val="en-CA"/>
        </w:rPr>
        <w:t xml:space="preserve">At the domestic level, laws and institutions have proliferated throughout the last two decades. Now, “virtually every country has domestic [anti-corruption] laws covering its public officials” </w:t>
      </w:r>
      <w:r w:rsidR="007804B9" w:rsidRPr="003228E0">
        <w:rPr>
          <w:rStyle w:val="EndnoteReference"/>
          <w:rFonts w:asciiTheme="majorBidi" w:hAnsiTheme="majorBidi" w:cstheme="majorBidi"/>
          <w:sz w:val="24"/>
          <w:szCs w:val="24"/>
          <w:lang w:val="en-CA"/>
        </w:rPr>
        <w:endnoteReference w:id="37"/>
      </w:r>
      <w:r w:rsidR="00F97B18" w:rsidRPr="003228E0">
        <w:rPr>
          <w:rFonts w:asciiTheme="majorBidi" w:hAnsiTheme="majorBidi" w:cstheme="majorBidi"/>
          <w:sz w:val="24"/>
          <w:szCs w:val="24"/>
          <w:lang w:val="en-CA"/>
        </w:rPr>
        <w:t>. The UN Office on Drugs and Crime offers a website to track the myriad of national anti-corruption legislation, including changes over time.</w:t>
      </w:r>
      <w:r w:rsidR="00F97B18" w:rsidRPr="003228E0">
        <w:rPr>
          <w:rStyle w:val="FootnoteReference"/>
          <w:rFonts w:asciiTheme="majorBidi" w:hAnsiTheme="majorBidi" w:cstheme="majorBidi"/>
          <w:sz w:val="24"/>
          <w:szCs w:val="24"/>
          <w:lang w:val="en-CA"/>
        </w:rPr>
        <w:footnoteReference w:id="1"/>
      </w:r>
      <w:r w:rsidR="00F97B18" w:rsidRPr="003228E0">
        <w:rPr>
          <w:rFonts w:asciiTheme="majorBidi" w:hAnsiTheme="majorBidi" w:cstheme="majorBidi"/>
          <w:sz w:val="24"/>
          <w:szCs w:val="24"/>
          <w:lang w:val="en-CA"/>
        </w:rPr>
        <w:t xml:space="preserve"> One particularly visible innovation is that of national anti-corruption agencies. The UNCAC as well as other treaties urge member states to create specialized bodies tasked with the prevention and, at times, prosecution of corruption. Until 1990, less than 20 such bodies existed; by 2012, 150 countries had national ACAs </w:t>
      </w:r>
      <w:r w:rsidR="007804B9" w:rsidRPr="003228E0">
        <w:rPr>
          <w:rStyle w:val="EndnoteReference"/>
          <w:rFonts w:asciiTheme="majorBidi" w:hAnsiTheme="majorBidi" w:cstheme="majorBidi"/>
          <w:sz w:val="24"/>
          <w:szCs w:val="24"/>
          <w:lang w:val="en-CA"/>
        </w:rPr>
        <w:endnoteReference w:id="38"/>
      </w:r>
      <w:r w:rsidR="00F97B18" w:rsidRPr="003228E0">
        <w:rPr>
          <w:rFonts w:asciiTheme="majorBidi" w:hAnsiTheme="majorBidi" w:cstheme="majorBidi"/>
          <w:sz w:val="24"/>
          <w:szCs w:val="24"/>
          <w:lang w:val="en-CA"/>
        </w:rPr>
        <w:t xml:space="preserve">. </w:t>
      </w:r>
      <w:r w:rsidR="0010544E" w:rsidRPr="003228E0">
        <w:rPr>
          <w:rFonts w:asciiTheme="majorBidi" w:hAnsiTheme="majorBidi" w:cstheme="majorBidi"/>
          <w:sz w:val="24"/>
          <w:szCs w:val="24"/>
          <w:lang w:val="en-CA"/>
        </w:rPr>
        <w:t xml:space="preserve">Anti-corruption has become a core part of domestic legislation, is often bolstered by specialized </w:t>
      </w:r>
      <w:proofErr w:type="spellStart"/>
      <w:r w:rsidR="0010544E" w:rsidRPr="003228E0">
        <w:rPr>
          <w:rFonts w:asciiTheme="majorBidi" w:hAnsiTheme="majorBidi" w:cstheme="majorBidi"/>
          <w:sz w:val="24"/>
          <w:szCs w:val="24"/>
          <w:lang w:val="en-CA"/>
        </w:rPr>
        <w:t>institutitions</w:t>
      </w:r>
      <w:proofErr w:type="spellEnd"/>
      <w:r w:rsidR="0010544E" w:rsidRPr="003228E0">
        <w:rPr>
          <w:rFonts w:asciiTheme="majorBidi" w:hAnsiTheme="majorBidi" w:cstheme="majorBidi"/>
          <w:sz w:val="24"/>
          <w:szCs w:val="24"/>
          <w:lang w:val="en-CA"/>
        </w:rPr>
        <w:t>, and has been mainstreamed into regulatory provisions covering aspects such as recruitment, procurement, and codes of conduct for public officials.</w:t>
      </w:r>
    </w:p>
    <w:p w14:paraId="44DD84F4" w14:textId="77777777" w:rsidR="006D4E15" w:rsidRPr="003228E0" w:rsidRDefault="006D4E15" w:rsidP="00D03003">
      <w:pPr>
        <w:spacing w:line="360" w:lineRule="auto"/>
        <w:rPr>
          <w:rFonts w:asciiTheme="majorBidi" w:hAnsiTheme="majorBidi" w:cstheme="majorBidi"/>
          <w:sz w:val="24"/>
          <w:szCs w:val="24"/>
          <w:lang w:val="en-CA"/>
        </w:rPr>
      </w:pPr>
    </w:p>
    <w:p w14:paraId="014262D4" w14:textId="77777777" w:rsidR="008C7459" w:rsidRPr="003228E0" w:rsidRDefault="008C7459" w:rsidP="00BE4A2B">
      <w:pPr>
        <w:spacing w:line="360" w:lineRule="auto"/>
        <w:rPr>
          <w:rFonts w:asciiTheme="majorBidi" w:hAnsiTheme="majorBidi" w:cstheme="majorBidi"/>
          <w:sz w:val="24"/>
          <w:szCs w:val="24"/>
          <w:lang w:val="en-CA"/>
        </w:rPr>
      </w:pPr>
    </w:p>
    <w:p w14:paraId="6AD61EDA" w14:textId="77777777" w:rsidR="008C7459" w:rsidRPr="003228E0" w:rsidRDefault="008C7459" w:rsidP="00BE4A2B">
      <w:pPr>
        <w:spacing w:line="360" w:lineRule="auto"/>
        <w:rPr>
          <w:rFonts w:asciiTheme="majorBidi" w:hAnsiTheme="majorBidi" w:cstheme="majorBidi"/>
          <w:sz w:val="24"/>
          <w:szCs w:val="24"/>
          <w:lang w:val="en-CA"/>
        </w:rPr>
      </w:pPr>
    </w:p>
    <w:p w14:paraId="336A881C" w14:textId="77777777" w:rsidR="008C7459" w:rsidRPr="003228E0" w:rsidRDefault="008C7459" w:rsidP="008C7459">
      <w:pPr>
        <w:spacing w:line="360" w:lineRule="auto"/>
        <w:rPr>
          <w:rFonts w:asciiTheme="majorBidi" w:hAnsiTheme="majorBidi" w:cstheme="majorBidi"/>
          <w:b/>
          <w:bCs/>
          <w:i/>
          <w:iCs/>
          <w:sz w:val="24"/>
          <w:szCs w:val="24"/>
          <w:lang w:val="en-CA"/>
        </w:rPr>
      </w:pPr>
    </w:p>
    <w:p w14:paraId="18F46361" w14:textId="77777777" w:rsidR="008C7459" w:rsidRPr="003228E0" w:rsidRDefault="00950C6E" w:rsidP="00950C6E">
      <w:pPr>
        <w:spacing w:line="360" w:lineRule="auto"/>
        <w:rPr>
          <w:rFonts w:asciiTheme="majorBidi" w:hAnsiTheme="majorBidi" w:cstheme="majorBidi"/>
          <w:b/>
          <w:bCs/>
          <w:i/>
          <w:iCs/>
          <w:sz w:val="24"/>
          <w:szCs w:val="24"/>
          <w:lang w:val="en-CA"/>
        </w:rPr>
      </w:pPr>
      <w:r w:rsidRPr="003228E0">
        <w:rPr>
          <w:rFonts w:asciiTheme="majorBidi" w:hAnsiTheme="majorBidi" w:cstheme="majorBidi"/>
          <w:b/>
          <w:bCs/>
          <w:i/>
          <w:iCs/>
          <w:sz w:val="24"/>
          <w:szCs w:val="24"/>
          <w:lang w:val="en-CA"/>
        </w:rPr>
        <w:t>Compliance and Third-Party R</w:t>
      </w:r>
      <w:r w:rsidR="008C7459" w:rsidRPr="003228E0">
        <w:rPr>
          <w:rFonts w:asciiTheme="majorBidi" w:hAnsiTheme="majorBidi" w:cstheme="majorBidi"/>
          <w:b/>
          <w:bCs/>
          <w:i/>
          <w:iCs/>
          <w:sz w:val="24"/>
          <w:szCs w:val="24"/>
          <w:lang w:val="en-CA"/>
        </w:rPr>
        <w:t>eactions</w:t>
      </w:r>
    </w:p>
    <w:p w14:paraId="72954578" w14:textId="77777777" w:rsidR="0010544E" w:rsidRPr="003228E0" w:rsidRDefault="0010544E" w:rsidP="00F97B18">
      <w:pPr>
        <w:spacing w:line="360" w:lineRule="auto"/>
        <w:rPr>
          <w:rFonts w:asciiTheme="majorBidi" w:hAnsiTheme="majorBidi" w:cstheme="majorBidi"/>
          <w:sz w:val="24"/>
          <w:szCs w:val="24"/>
          <w:lang w:val="en-CA"/>
        </w:rPr>
      </w:pPr>
      <w:proofErr w:type="spellStart"/>
      <w:r w:rsidRPr="003228E0">
        <w:rPr>
          <w:rFonts w:asciiTheme="majorBidi" w:hAnsiTheme="majorBidi" w:cstheme="majorBidi"/>
          <w:sz w:val="24"/>
          <w:szCs w:val="24"/>
          <w:lang w:val="en-CA"/>
        </w:rPr>
        <w:t>Deitelhoff</w:t>
      </w:r>
      <w:proofErr w:type="spellEnd"/>
      <w:r w:rsidRPr="003228E0">
        <w:rPr>
          <w:rFonts w:asciiTheme="majorBidi" w:hAnsiTheme="majorBidi" w:cstheme="majorBidi"/>
          <w:sz w:val="24"/>
          <w:szCs w:val="24"/>
          <w:lang w:val="en-CA"/>
        </w:rPr>
        <w:t xml:space="preserve"> and Zimmermann’s final two indicators, reactions to norm violations and behavioral compliance with the norm, are more difficult to assess. </w:t>
      </w:r>
    </w:p>
    <w:p w14:paraId="63970680" w14:textId="77777777" w:rsidR="00F97B18" w:rsidRPr="003228E0" w:rsidRDefault="00F97B18" w:rsidP="00F97B18">
      <w:pPr>
        <w:spacing w:line="360" w:lineRule="auto"/>
        <w:rPr>
          <w:rFonts w:asciiTheme="majorBidi" w:hAnsiTheme="majorBidi" w:cstheme="majorBidi"/>
          <w:sz w:val="24"/>
          <w:szCs w:val="24"/>
          <w:lang w:val="en-CA"/>
        </w:rPr>
      </w:pPr>
      <w:r w:rsidRPr="003228E0">
        <w:rPr>
          <w:rFonts w:asciiTheme="majorBidi" w:hAnsiTheme="majorBidi" w:cstheme="majorBidi"/>
          <w:sz w:val="24"/>
          <w:szCs w:val="24"/>
          <w:lang w:val="en-CA"/>
        </w:rPr>
        <w:t>At the international level, consider development policy and peacebuilding. The World Bank and the IMF became hubs of anti-corruption work, hosting many of the researchers that contributed to the change in academic consensus during the 1990s (</w:t>
      </w:r>
      <w:commentRangeStart w:id="1"/>
      <w:r w:rsidRPr="003228E0">
        <w:rPr>
          <w:rFonts w:asciiTheme="majorBidi" w:hAnsiTheme="majorBidi" w:cstheme="majorBidi"/>
          <w:sz w:val="24"/>
          <w:szCs w:val="24"/>
          <w:lang w:val="en-CA"/>
        </w:rPr>
        <w:t>Wedel 2012, p. 463</w:t>
      </w:r>
      <w:commentRangeEnd w:id="1"/>
      <w:r w:rsidRPr="003228E0">
        <w:rPr>
          <w:rStyle w:val="CommentReference"/>
          <w:rFonts w:asciiTheme="majorBidi" w:hAnsiTheme="majorBidi" w:cstheme="majorBidi"/>
          <w:sz w:val="24"/>
          <w:szCs w:val="24"/>
        </w:rPr>
        <w:commentReference w:id="1"/>
      </w:r>
      <w:r w:rsidRPr="003228E0">
        <w:rPr>
          <w:rFonts w:asciiTheme="majorBidi" w:hAnsiTheme="majorBidi" w:cstheme="majorBidi"/>
          <w:sz w:val="24"/>
          <w:szCs w:val="24"/>
          <w:lang w:val="en-CA"/>
        </w:rPr>
        <w:t xml:space="preserve">). The World Bank </w:t>
      </w:r>
      <w:proofErr w:type="gramStart"/>
      <w:r w:rsidRPr="003228E0">
        <w:rPr>
          <w:rFonts w:asciiTheme="majorBidi" w:hAnsiTheme="majorBidi" w:cstheme="majorBidi"/>
          <w:sz w:val="24"/>
          <w:szCs w:val="24"/>
          <w:lang w:val="en-CA"/>
        </w:rPr>
        <w:t>in particular became</w:t>
      </w:r>
      <w:proofErr w:type="gramEnd"/>
      <w:r w:rsidRPr="003228E0">
        <w:rPr>
          <w:rFonts w:asciiTheme="majorBidi" w:hAnsiTheme="majorBidi" w:cstheme="majorBidi"/>
          <w:sz w:val="24"/>
          <w:szCs w:val="24"/>
          <w:lang w:val="en-CA"/>
        </w:rPr>
        <w:t xml:space="preserve"> a “teacher of norms” by advocating for reform and by implementing anti-corruption measures as central part of its programming </w:t>
      </w:r>
      <w:r w:rsidR="007804B9" w:rsidRPr="003228E0">
        <w:rPr>
          <w:rStyle w:val="EndnoteReference"/>
          <w:rFonts w:asciiTheme="majorBidi" w:hAnsiTheme="majorBidi" w:cstheme="majorBidi"/>
          <w:sz w:val="24"/>
          <w:szCs w:val="24"/>
          <w:lang w:val="en-CA"/>
        </w:rPr>
        <w:endnoteReference w:id="39"/>
      </w:r>
      <w:r w:rsidRPr="003228E0">
        <w:rPr>
          <w:rFonts w:asciiTheme="majorBidi" w:hAnsiTheme="majorBidi" w:cstheme="majorBidi"/>
          <w:sz w:val="24"/>
          <w:szCs w:val="24"/>
          <w:lang w:val="en-CA"/>
        </w:rPr>
        <w:t xml:space="preserve">. Since this shift in policy, the Bank aims to assist countries with domestic good-governance reforms. As part of conditionality it also considers corruption indicators when assessing country performance and making procurement decisions. Firms involved in corruption can be temporarily banned from </w:t>
      </w:r>
      <w:r w:rsidRPr="003228E0">
        <w:rPr>
          <w:rFonts w:asciiTheme="majorBidi" w:hAnsiTheme="majorBidi" w:cstheme="majorBidi"/>
          <w:sz w:val="24"/>
          <w:szCs w:val="24"/>
          <w:lang w:val="en-CA"/>
        </w:rPr>
        <w:lastRenderedPageBreak/>
        <w:t xml:space="preserve">bidding for World Bank contracts – and this debarment process is now co-ordinated with other, regional development banks for added impact  </w:t>
      </w:r>
      <w:r w:rsidR="007804B9" w:rsidRPr="003228E0">
        <w:rPr>
          <w:rStyle w:val="EndnoteReference"/>
          <w:rFonts w:asciiTheme="majorBidi" w:hAnsiTheme="majorBidi" w:cstheme="majorBidi"/>
          <w:sz w:val="24"/>
          <w:szCs w:val="24"/>
          <w:lang w:val="en-CA"/>
        </w:rPr>
        <w:endnoteReference w:id="40"/>
      </w:r>
      <w:r w:rsidRPr="003228E0">
        <w:rPr>
          <w:rFonts w:asciiTheme="majorBidi" w:hAnsiTheme="majorBidi" w:cstheme="majorBidi"/>
          <w:sz w:val="24"/>
          <w:szCs w:val="24"/>
          <w:lang w:val="en-CA"/>
        </w:rPr>
        <w:t xml:space="preserve">. In bilateral development cooperation, corruption has equally become a part of conditionality and impact assessment – perhaps most evident in, but not limited to, the European Union’s neighborhood policy </w:t>
      </w:r>
      <w:r w:rsidR="007804B9" w:rsidRPr="003228E0">
        <w:rPr>
          <w:rStyle w:val="EndnoteReference"/>
          <w:rFonts w:asciiTheme="majorBidi" w:hAnsiTheme="majorBidi" w:cstheme="majorBidi"/>
          <w:sz w:val="24"/>
          <w:szCs w:val="24"/>
          <w:lang w:val="en-CA"/>
        </w:rPr>
        <w:endnoteReference w:id="41"/>
      </w:r>
      <w:r w:rsidRPr="003228E0">
        <w:rPr>
          <w:rFonts w:asciiTheme="majorBidi" w:hAnsiTheme="majorBidi" w:cstheme="majorBidi"/>
          <w:sz w:val="24"/>
          <w:szCs w:val="24"/>
          <w:lang w:val="en-CA"/>
        </w:rPr>
        <w:t xml:space="preserve">. In that sense, one can speak of a </w:t>
      </w:r>
      <w:proofErr w:type="gramStart"/>
      <w:r w:rsidRPr="003228E0">
        <w:rPr>
          <w:rFonts w:asciiTheme="majorBidi" w:hAnsiTheme="majorBidi" w:cstheme="majorBidi"/>
          <w:sz w:val="24"/>
          <w:szCs w:val="24"/>
          <w:lang w:val="en-CA"/>
        </w:rPr>
        <w:t>sanctions</w:t>
      </w:r>
      <w:proofErr w:type="gramEnd"/>
      <w:r w:rsidRPr="003228E0">
        <w:rPr>
          <w:rFonts w:asciiTheme="majorBidi" w:hAnsiTheme="majorBidi" w:cstheme="majorBidi"/>
          <w:sz w:val="24"/>
          <w:szCs w:val="24"/>
          <w:lang w:val="en-CA"/>
        </w:rPr>
        <w:t xml:space="preserve"> regime aimed at states found in violation of the anti-corruption norm. The fight against corruption has also entered the agenda </w:t>
      </w:r>
      <w:proofErr w:type="gramStart"/>
      <w:r w:rsidRPr="003228E0">
        <w:rPr>
          <w:rFonts w:asciiTheme="majorBidi" w:hAnsiTheme="majorBidi" w:cstheme="majorBidi"/>
          <w:sz w:val="24"/>
          <w:szCs w:val="24"/>
          <w:lang w:val="en-CA"/>
        </w:rPr>
        <w:t>with regard to</w:t>
      </w:r>
      <w:proofErr w:type="gramEnd"/>
      <w:r w:rsidRPr="003228E0">
        <w:rPr>
          <w:rFonts w:asciiTheme="majorBidi" w:hAnsiTheme="majorBidi" w:cstheme="majorBidi"/>
          <w:sz w:val="24"/>
          <w:szCs w:val="24"/>
          <w:lang w:val="en-CA"/>
        </w:rPr>
        <w:t xml:space="preserve"> post-conflict peacebuilding and power-sharing </w:t>
      </w:r>
      <w:r w:rsidR="007804B9" w:rsidRPr="003228E0">
        <w:rPr>
          <w:rStyle w:val="EndnoteReference"/>
          <w:rFonts w:asciiTheme="majorBidi" w:hAnsiTheme="majorBidi" w:cstheme="majorBidi"/>
          <w:sz w:val="24"/>
          <w:szCs w:val="24"/>
          <w:lang w:val="en-CA"/>
        </w:rPr>
        <w:endnoteReference w:id="42"/>
      </w:r>
      <w:r w:rsidRPr="003228E0">
        <w:rPr>
          <w:rFonts w:asciiTheme="majorBidi" w:hAnsiTheme="majorBidi" w:cstheme="majorBidi"/>
          <w:sz w:val="24"/>
          <w:szCs w:val="24"/>
          <w:lang w:val="en-CA"/>
        </w:rPr>
        <w:t xml:space="preserve">. </w:t>
      </w:r>
    </w:p>
    <w:p w14:paraId="33E14AB8" w14:textId="77777777" w:rsidR="00F97B18" w:rsidRPr="003228E0" w:rsidRDefault="00F97B18" w:rsidP="008C7459">
      <w:pPr>
        <w:spacing w:line="360" w:lineRule="auto"/>
        <w:rPr>
          <w:rFonts w:asciiTheme="majorBidi" w:hAnsiTheme="majorBidi" w:cstheme="majorBidi"/>
          <w:sz w:val="24"/>
          <w:szCs w:val="24"/>
          <w:lang w:val="en-CA"/>
        </w:rPr>
      </w:pPr>
    </w:p>
    <w:p w14:paraId="64FC5619" w14:textId="77777777" w:rsidR="0010544E" w:rsidRPr="003228E0" w:rsidRDefault="0010544E" w:rsidP="00AE363F">
      <w:pPr>
        <w:spacing w:line="360" w:lineRule="auto"/>
        <w:rPr>
          <w:rFonts w:asciiTheme="majorBidi" w:hAnsiTheme="majorBidi" w:cstheme="majorBidi"/>
          <w:sz w:val="24"/>
          <w:szCs w:val="24"/>
          <w:lang w:val="en-CA"/>
        </w:rPr>
      </w:pPr>
      <w:r w:rsidRPr="003228E0">
        <w:rPr>
          <w:rFonts w:asciiTheme="majorBidi" w:hAnsiTheme="majorBidi" w:cstheme="majorBidi"/>
          <w:sz w:val="24"/>
          <w:szCs w:val="24"/>
          <w:lang w:val="en-CA"/>
        </w:rPr>
        <w:t>T</w:t>
      </w:r>
      <w:r w:rsidR="006D4E15" w:rsidRPr="003228E0">
        <w:rPr>
          <w:rFonts w:asciiTheme="majorBidi" w:hAnsiTheme="majorBidi" w:cstheme="majorBidi"/>
          <w:sz w:val="24"/>
          <w:szCs w:val="24"/>
          <w:lang w:val="en-CA"/>
        </w:rPr>
        <w:t>he proliferation of laws</w:t>
      </w:r>
      <w:r w:rsidRPr="003228E0">
        <w:rPr>
          <w:rFonts w:asciiTheme="majorBidi" w:hAnsiTheme="majorBidi" w:cstheme="majorBidi"/>
          <w:sz w:val="24"/>
          <w:szCs w:val="24"/>
          <w:lang w:val="en-CA"/>
        </w:rPr>
        <w:t xml:space="preserve"> and rules at the domestic and at the international level, however,</w:t>
      </w:r>
      <w:r w:rsidR="006D4E15" w:rsidRPr="003228E0">
        <w:rPr>
          <w:rFonts w:asciiTheme="majorBidi" w:hAnsiTheme="majorBidi" w:cstheme="majorBidi"/>
          <w:sz w:val="24"/>
          <w:szCs w:val="24"/>
          <w:lang w:val="en-CA"/>
        </w:rPr>
        <w:t xml:space="preserve"> cannot be assumed to automatically induce perfect compliance with the norm. There is no clear evidence that corruption is decreasing around the globe</w:t>
      </w:r>
      <w:r w:rsidRPr="003228E0">
        <w:rPr>
          <w:rFonts w:asciiTheme="majorBidi" w:hAnsiTheme="majorBidi" w:cstheme="majorBidi"/>
          <w:sz w:val="24"/>
          <w:szCs w:val="24"/>
          <w:lang w:val="en-CA"/>
        </w:rPr>
        <w:t xml:space="preserve">. In </w:t>
      </w:r>
      <w:r w:rsidR="006D4E15" w:rsidRPr="003228E0">
        <w:rPr>
          <w:rFonts w:asciiTheme="majorBidi" w:hAnsiTheme="majorBidi" w:cstheme="majorBidi"/>
          <w:sz w:val="24"/>
          <w:szCs w:val="24"/>
          <w:lang w:val="en-CA"/>
        </w:rPr>
        <w:t xml:space="preserve">fact, a new dataset on corruption even suggests </w:t>
      </w:r>
      <w:r w:rsidRPr="003228E0">
        <w:rPr>
          <w:rFonts w:asciiTheme="majorBidi" w:hAnsiTheme="majorBidi" w:cstheme="majorBidi"/>
          <w:sz w:val="24"/>
          <w:szCs w:val="24"/>
          <w:lang w:val="en-CA"/>
        </w:rPr>
        <w:t>a trend towards higher levels of corruption according to expert assessments</w:t>
      </w:r>
      <w:r w:rsidR="006D4E15" w:rsidRPr="003228E0">
        <w:rPr>
          <w:rFonts w:asciiTheme="majorBidi" w:hAnsiTheme="majorBidi" w:cstheme="majorBidi"/>
          <w:sz w:val="24"/>
          <w:szCs w:val="24"/>
          <w:lang w:val="en-CA"/>
        </w:rPr>
        <w:t xml:space="preserve"> </w:t>
      </w:r>
      <w:r w:rsidR="007804B9" w:rsidRPr="003228E0">
        <w:rPr>
          <w:rStyle w:val="EndnoteReference"/>
          <w:rFonts w:asciiTheme="majorBidi" w:hAnsiTheme="majorBidi" w:cstheme="majorBidi"/>
          <w:sz w:val="24"/>
          <w:szCs w:val="24"/>
          <w:lang w:val="en-CA"/>
        </w:rPr>
        <w:endnoteReference w:id="43"/>
      </w:r>
      <w:r w:rsidR="006D4E15" w:rsidRPr="003228E0">
        <w:rPr>
          <w:rFonts w:asciiTheme="majorBidi" w:hAnsiTheme="majorBidi" w:cstheme="majorBidi"/>
          <w:sz w:val="24"/>
          <w:szCs w:val="24"/>
          <w:lang w:val="en-CA"/>
        </w:rPr>
        <w:t xml:space="preserve">. So far, quantitative empirical </w:t>
      </w:r>
      <w:r w:rsidRPr="003228E0">
        <w:rPr>
          <w:rFonts w:asciiTheme="majorBidi" w:hAnsiTheme="majorBidi" w:cstheme="majorBidi"/>
          <w:sz w:val="24"/>
          <w:szCs w:val="24"/>
          <w:lang w:val="en-CA"/>
        </w:rPr>
        <w:t xml:space="preserve">work </w:t>
      </w:r>
      <w:r w:rsidR="006D4E15" w:rsidRPr="003228E0">
        <w:rPr>
          <w:rFonts w:asciiTheme="majorBidi" w:hAnsiTheme="majorBidi" w:cstheme="majorBidi"/>
          <w:sz w:val="24"/>
          <w:szCs w:val="24"/>
          <w:lang w:val="en-CA"/>
        </w:rPr>
        <w:t xml:space="preserve">has not shown a link between commitments to international agreements and a reduction in corruption at the national level </w:t>
      </w:r>
      <w:r w:rsidR="007804B9" w:rsidRPr="003228E0">
        <w:rPr>
          <w:rStyle w:val="EndnoteReference"/>
          <w:rFonts w:asciiTheme="majorBidi" w:hAnsiTheme="majorBidi" w:cstheme="majorBidi"/>
          <w:sz w:val="24"/>
          <w:szCs w:val="24"/>
          <w:lang w:val="en-CA"/>
        </w:rPr>
        <w:endnoteReference w:id="44"/>
      </w:r>
      <w:r w:rsidR="006D4E15" w:rsidRPr="003228E0">
        <w:rPr>
          <w:rFonts w:asciiTheme="majorBidi" w:hAnsiTheme="majorBidi" w:cstheme="majorBidi"/>
          <w:sz w:val="24"/>
          <w:szCs w:val="24"/>
          <w:lang w:val="en-CA"/>
        </w:rPr>
        <w:t xml:space="preserve">. </w:t>
      </w:r>
    </w:p>
    <w:p w14:paraId="3F7FF471" w14:textId="77777777" w:rsidR="006D4E15" w:rsidRPr="003228E0" w:rsidRDefault="006D4E15" w:rsidP="00180BF4">
      <w:pPr>
        <w:spacing w:line="360" w:lineRule="auto"/>
        <w:rPr>
          <w:rFonts w:asciiTheme="majorBidi" w:hAnsiTheme="majorBidi" w:cstheme="majorBidi"/>
          <w:sz w:val="24"/>
          <w:szCs w:val="24"/>
          <w:lang w:val="en-CA"/>
        </w:rPr>
      </w:pPr>
      <w:r w:rsidRPr="003228E0">
        <w:rPr>
          <w:rFonts w:asciiTheme="majorBidi" w:hAnsiTheme="majorBidi" w:cstheme="majorBidi"/>
          <w:sz w:val="24"/>
          <w:szCs w:val="24"/>
          <w:lang w:val="en-CA"/>
        </w:rPr>
        <w:t xml:space="preserve">Another aspect to consider </w:t>
      </w:r>
      <w:proofErr w:type="gramStart"/>
      <w:r w:rsidR="0010544E" w:rsidRPr="003228E0">
        <w:rPr>
          <w:rFonts w:asciiTheme="majorBidi" w:hAnsiTheme="majorBidi" w:cstheme="majorBidi"/>
          <w:sz w:val="24"/>
          <w:szCs w:val="24"/>
          <w:lang w:val="en-CA"/>
        </w:rPr>
        <w:t>with regard to</w:t>
      </w:r>
      <w:proofErr w:type="gramEnd"/>
      <w:r w:rsidRPr="003228E0">
        <w:rPr>
          <w:rFonts w:asciiTheme="majorBidi" w:hAnsiTheme="majorBidi" w:cstheme="majorBidi"/>
          <w:sz w:val="24"/>
          <w:szCs w:val="24"/>
          <w:lang w:val="en-CA"/>
        </w:rPr>
        <w:t xml:space="preserve"> behavioral compliance is the enforcement of laws against foreign bribery</w:t>
      </w:r>
      <w:r w:rsidR="0010544E" w:rsidRPr="003228E0">
        <w:rPr>
          <w:rFonts w:asciiTheme="majorBidi" w:hAnsiTheme="majorBidi" w:cstheme="majorBidi"/>
          <w:sz w:val="24"/>
          <w:szCs w:val="24"/>
          <w:lang w:val="en-CA"/>
        </w:rPr>
        <w:t xml:space="preserve"> in accordance with</w:t>
      </w:r>
      <w:r w:rsidRPr="003228E0">
        <w:rPr>
          <w:rFonts w:asciiTheme="majorBidi" w:hAnsiTheme="majorBidi" w:cstheme="majorBidi"/>
          <w:sz w:val="24"/>
          <w:szCs w:val="24"/>
          <w:lang w:val="en-CA"/>
        </w:rPr>
        <w:t xml:space="preserve"> the 1997 OECD Convention.</w:t>
      </w:r>
      <w:r w:rsidR="0010544E" w:rsidRPr="003228E0">
        <w:rPr>
          <w:rFonts w:asciiTheme="majorBidi" w:hAnsiTheme="majorBidi" w:cstheme="majorBidi"/>
          <w:sz w:val="24"/>
          <w:szCs w:val="24"/>
          <w:lang w:val="en-CA"/>
        </w:rPr>
        <w:t xml:space="preserve"> OECD member states have pledged to prosecute corporations for corrupt behavior occurring abroad, using their jurisdiction on the home base of multinationals.</w:t>
      </w:r>
      <w:r w:rsidRPr="003228E0">
        <w:rPr>
          <w:rFonts w:asciiTheme="majorBidi" w:hAnsiTheme="majorBidi" w:cstheme="majorBidi"/>
          <w:sz w:val="24"/>
          <w:szCs w:val="24"/>
          <w:lang w:val="en-CA"/>
        </w:rPr>
        <w:t xml:space="preserve"> </w:t>
      </w:r>
      <w:r w:rsidR="0010544E" w:rsidRPr="003228E0">
        <w:rPr>
          <w:rFonts w:asciiTheme="majorBidi" w:hAnsiTheme="majorBidi" w:cstheme="majorBidi"/>
          <w:sz w:val="24"/>
          <w:szCs w:val="24"/>
          <w:lang w:val="en-CA"/>
        </w:rPr>
        <w:t xml:space="preserve">Yet since </w:t>
      </w:r>
      <w:r w:rsidRPr="003228E0">
        <w:rPr>
          <w:rFonts w:asciiTheme="majorBidi" w:hAnsiTheme="majorBidi" w:cstheme="majorBidi"/>
          <w:sz w:val="24"/>
          <w:szCs w:val="24"/>
          <w:lang w:val="en-CA"/>
        </w:rPr>
        <w:t>the agreement entered into force, enforcement has been very selective</w:t>
      </w:r>
      <w:r w:rsidR="0010544E" w:rsidRPr="003228E0">
        <w:rPr>
          <w:rFonts w:asciiTheme="majorBidi" w:hAnsiTheme="majorBidi" w:cstheme="majorBidi"/>
          <w:sz w:val="24"/>
          <w:szCs w:val="24"/>
          <w:lang w:val="en-CA"/>
        </w:rPr>
        <w:t>.</w:t>
      </w:r>
      <w:r w:rsidRPr="003228E0">
        <w:rPr>
          <w:rFonts w:asciiTheme="majorBidi" w:hAnsiTheme="majorBidi" w:cstheme="majorBidi"/>
          <w:sz w:val="24"/>
          <w:szCs w:val="24"/>
          <w:lang w:val="en-CA"/>
        </w:rPr>
        <w:t xml:space="preserve"> </w:t>
      </w:r>
      <w:r w:rsidR="0010544E" w:rsidRPr="003228E0">
        <w:rPr>
          <w:rFonts w:asciiTheme="majorBidi" w:hAnsiTheme="majorBidi" w:cstheme="majorBidi"/>
          <w:sz w:val="24"/>
          <w:szCs w:val="24"/>
          <w:lang w:val="en-CA"/>
        </w:rPr>
        <w:t xml:space="preserve">The </w:t>
      </w:r>
      <w:r w:rsidRPr="003228E0">
        <w:rPr>
          <w:rFonts w:asciiTheme="majorBidi" w:hAnsiTheme="majorBidi" w:cstheme="majorBidi"/>
          <w:sz w:val="24"/>
          <w:szCs w:val="24"/>
          <w:lang w:val="en-CA"/>
        </w:rPr>
        <w:t xml:space="preserve">U.S. government has acted as a leader and trendsetter to some extent, prompting more activity from others </w:t>
      </w:r>
      <w:r w:rsidR="007804B9" w:rsidRPr="003228E0">
        <w:rPr>
          <w:rStyle w:val="EndnoteReference"/>
          <w:rFonts w:asciiTheme="majorBidi" w:hAnsiTheme="majorBidi" w:cstheme="majorBidi"/>
          <w:sz w:val="24"/>
          <w:szCs w:val="24"/>
          <w:lang w:val="en-CA"/>
        </w:rPr>
        <w:endnoteReference w:id="45"/>
      </w:r>
      <w:r w:rsidRPr="003228E0">
        <w:rPr>
          <w:rFonts w:asciiTheme="majorBidi" w:hAnsiTheme="majorBidi" w:cstheme="majorBidi"/>
          <w:sz w:val="24"/>
          <w:szCs w:val="24"/>
          <w:lang w:val="en-CA"/>
        </w:rPr>
        <w:t>.</w:t>
      </w:r>
      <w:r w:rsidR="0010544E" w:rsidRPr="003228E0">
        <w:rPr>
          <w:rFonts w:asciiTheme="majorBidi" w:hAnsiTheme="majorBidi" w:cstheme="majorBidi"/>
          <w:sz w:val="24"/>
          <w:szCs w:val="24"/>
          <w:lang w:val="en-CA"/>
        </w:rPr>
        <w:t xml:space="preserve"> 2016 has been called a “record-breaking year” in terms of FCPA enforcement action given the number of cases and the magnitude of settlement payments (</w:t>
      </w:r>
      <w:commentRangeStart w:id="2"/>
      <w:r w:rsidR="0010544E" w:rsidRPr="003228E0">
        <w:rPr>
          <w:rFonts w:asciiTheme="majorBidi" w:hAnsiTheme="majorBidi" w:cstheme="majorBidi"/>
          <w:sz w:val="24"/>
          <w:szCs w:val="24"/>
          <w:lang w:val="en-CA"/>
        </w:rPr>
        <w:t>Koehler 201</w:t>
      </w:r>
      <w:commentRangeEnd w:id="2"/>
      <w:r w:rsidR="0010544E" w:rsidRPr="003228E0">
        <w:rPr>
          <w:rFonts w:asciiTheme="majorBidi" w:hAnsiTheme="majorBidi" w:cstheme="majorBidi"/>
          <w:sz w:val="24"/>
          <w:szCs w:val="24"/>
          <w:lang w:val="en-CA"/>
        </w:rPr>
        <w:t>7</w:t>
      </w:r>
      <w:r w:rsidR="0010544E" w:rsidRPr="003228E0">
        <w:rPr>
          <w:rStyle w:val="CommentReference"/>
          <w:rFonts w:asciiTheme="majorBidi" w:hAnsiTheme="majorBidi" w:cstheme="majorBidi"/>
          <w:sz w:val="24"/>
          <w:szCs w:val="24"/>
        </w:rPr>
        <w:commentReference w:id="2"/>
      </w:r>
      <w:r w:rsidR="0010544E" w:rsidRPr="003228E0">
        <w:rPr>
          <w:rFonts w:asciiTheme="majorBidi" w:hAnsiTheme="majorBidi" w:cstheme="majorBidi"/>
          <w:sz w:val="24"/>
          <w:szCs w:val="24"/>
          <w:lang w:val="en-CA"/>
        </w:rPr>
        <w:t>). However, based on data reported by member states up until the end of 2015, the OECD notes that 24 out of the 41 parties to its agreement “have never sanctioned an individual or an entity for foreign bribery since the Convention entered into force in 1999” (</w:t>
      </w:r>
      <w:commentRangeStart w:id="3"/>
      <w:r w:rsidR="0010544E" w:rsidRPr="003228E0">
        <w:rPr>
          <w:rFonts w:asciiTheme="majorBidi" w:hAnsiTheme="majorBidi" w:cstheme="majorBidi"/>
          <w:sz w:val="24"/>
          <w:szCs w:val="24"/>
          <w:lang w:val="en-CA"/>
        </w:rPr>
        <w:t>OECD 2016</w:t>
      </w:r>
      <w:commentRangeEnd w:id="3"/>
      <w:r w:rsidR="0010544E" w:rsidRPr="003228E0">
        <w:rPr>
          <w:rStyle w:val="CommentReference"/>
          <w:rFonts w:asciiTheme="majorBidi" w:hAnsiTheme="majorBidi" w:cstheme="majorBidi"/>
          <w:sz w:val="24"/>
          <w:szCs w:val="24"/>
        </w:rPr>
        <w:commentReference w:id="3"/>
      </w:r>
      <w:r w:rsidR="0010544E" w:rsidRPr="003228E0">
        <w:rPr>
          <w:rFonts w:asciiTheme="majorBidi" w:hAnsiTheme="majorBidi" w:cstheme="majorBidi"/>
          <w:sz w:val="24"/>
          <w:szCs w:val="24"/>
          <w:lang w:val="en-CA"/>
        </w:rPr>
        <w:t>), Recent trends in the United States and some other countries notwithstanding, OECD members seem reluctant or unable to exercise more control over corporate behavior abroad.</w:t>
      </w:r>
      <w:r w:rsidRPr="003228E0">
        <w:rPr>
          <w:rFonts w:asciiTheme="majorBidi" w:hAnsiTheme="majorBidi" w:cstheme="majorBidi"/>
          <w:sz w:val="24"/>
          <w:szCs w:val="24"/>
          <w:lang w:val="en-CA"/>
        </w:rPr>
        <w:t xml:space="preserve"> The enforcement of legislation against foreign bribery is thus an interesting test case both for behavioral compliance and for sanctions – suggesting a mixed record in both areas. </w:t>
      </w:r>
    </w:p>
    <w:p w14:paraId="2AD17A74" w14:textId="77777777" w:rsidR="002F6282" w:rsidRPr="003228E0" w:rsidRDefault="002F6282" w:rsidP="00BE4A2B">
      <w:pPr>
        <w:spacing w:after="200" w:line="360" w:lineRule="auto"/>
        <w:ind w:firstLine="0"/>
        <w:rPr>
          <w:rFonts w:asciiTheme="majorBidi" w:eastAsia="Calibri" w:hAnsiTheme="majorBidi" w:cstheme="majorBidi"/>
          <w:sz w:val="24"/>
          <w:szCs w:val="24"/>
          <w:lang w:val="en-CA"/>
        </w:rPr>
      </w:pPr>
    </w:p>
    <w:p w14:paraId="41538118" w14:textId="77777777" w:rsidR="00280B71" w:rsidRPr="003228E0" w:rsidRDefault="00280B71" w:rsidP="00BE4A2B">
      <w:pPr>
        <w:spacing w:line="360" w:lineRule="auto"/>
        <w:rPr>
          <w:rFonts w:asciiTheme="majorBidi" w:hAnsiTheme="majorBidi" w:cstheme="majorBidi"/>
          <w:b/>
          <w:bCs/>
          <w:sz w:val="24"/>
          <w:szCs w:val="24"/>
        </w:rPr>
      </w:pPr>
      <w:r w:rsidRPr="003228E0">
        <w:rPr>
          <w:rFonts w:asciiTheme="majorBidi" w:hAnsiTheme="majorBidi" w:cstheme="majorBidi"/>
          <w:b/>
          <w:bCs/>
          <w:sz w:val="24"/>
          <w:szCs w:val="24"/>
        </w:rPr>
        <w:t>4. Contestation in the international regime of anti-corruption</w:t>
      </w:r>
    </w:p>
    <w:p w14:paraId="3B8C3E1A" w14:textId="77777777" w:rsidR="00280B71" w:rsidRPr="003228E0" w:rsidRDefault="00280B71" w:rsidP="00BE4A2B">
      <w:pPr>
        <w:spacing w:line="360" w:lineRule="auto"/>
        <w:ind w:firstLine="0"/>
        <w:rPr>
          <w:rFonts w:asciiTheme="majorBidi" w:hAnsiTheme="majorBidi" w:cstheme="majorBidi"/>
          <w:sz w:val="24"/>
          <w:szCs w:val="24"/>
        </w:rPr>
      </w:pPr>
    </w:p>
    <w:p w14:paraId="0E3730C2" w14:textId="77777777" w:rsidR="00034E3A" w:rsidRPr="003228E0" w:rsidRDefault="00034E3A" w:rsidP="00BE4A2B">
      <w:pPr>
        <w:spacing w:line="360" w:lineRule="auto"/>
        <w:ind w:firstLine="0"/>
        <w:rPr>
          <w:rFonts w:asciiTheme="majorBidi" w:hAnsiTheme="majorBidi" w:cstheme="majorBidi"/>
          <w:sz w:val="24"/>
          <w:szCs w:val="24"/>
        </w:rPr>
      </w:pPr>
      <w:r w:rsidRPr="003228E0">
        <w:rPr>
          <w:rFonts w:asciiTheme="majorBidi" w:hAnsiTheme="majorBidi" w:cstheme="majorBidi"/>
          <w:sz w:val="24"/>
          <w:szCs w:val="24"/>
        </w:rPr>
        <w:t xml:space="preserve"> </w:t>
      </w:r>
    </w:p>
    <w:p w14:paraId="765636A0" w14:textId="77777777" w:rsidR="00B7117C" w:rsidRPr="003228E0" w:rsidRDefault="00B7117C" w:rsidP="00BE4A2B">
      <w:pPr>
        <w:spacing w:line="360" w:lineRule="auto"/>
        <w:ind w:firstLine="0"/>
        <w:rPr>
          <w:rFonts w:asciiTheme="majorBidi" w:hAnsiTheme="majorBidi" w:cstheme="majorBidi"/>
          <w:sz w:val="24"/>
          <w:szCs w:val="24"/>
        </w:rPr>
      </w:pPr>
    </w:p>
    <w:p w14:paraId="647A8226" w14:textId="77777777" w:rsidR="00730C40" w:rsidRPr="003228E0" w:rsidRDefault="00B7117C" w:rsidP="00BE4A2B">
      <w:pPr>
        <w:spacing w:line="360" w:lineRule="auto"/>
        <w:rPr>
          <w:rFonts w:asciiTheme="majorBidi" w:hAnsiTheme="majorBidi" w:cstheme="majorBidi"/>
          <w:sz w:val="24"/>
          <w:szCs w:val="24"/>
          <w:lang w:val="en-CA"/>
        </w:rPr>
      </w:pPr>
      <w:r w:rsidRPr="003228E0">
        <w:rPr>
          <w:rFonts w:asciiTheme="majorBidi" w:hAnsiTheme="majorBidi" w:cstheme="majorBidi"/>
          <w:sz w:val="24"/>
          <w:szCs w:val="24"/>
          <w:lang w:val="en-CA"/>
        </w:rPr>
        <w:t xml:space="preserve">As the discussion so far has shown, anti-corruption has experienced a stellar rise on the global agenda, evolving from a taboo topic during the Cold War era into a cluster of norms backed by a UN convention as well as multiple other international treaties. As we have discussed, the norm appears robust in terms of public acceptance, international treaty ratification and institutionalization. Regarding compliance and sanctions against violators, the evidence is less clear. But to what extent is anti-corruption actively </w:t>
      </w:r>
      <w:proofErr w:type="gramStart"/>
      <w:r w:rsidRPr="003228E0">
        <w:rPr>
          <w:rFonts w:asciiTheme="majorBidi" w:hAnsiTheme="majorBidi" w:cstheme="majorBidi"/>
          <w:sz w:val="24"/>
          <w:szCs w:val="24"/>
          <w:lang w:val="en-CA"/>
        </w:rPr>
        <w:t>contested?</w:t>
      </w:r>
      <w:proofErr w:type="gramEnd"/>
      <w:r w:rsidR="00730C40" w:rsidRPr="003228E0">
        <w:rPr>
          <w:rFonts w:asciiTheme="majorBidi" w:hAnsiTheme="majorBidi" w:cstheme="majorBidi"/>
          <w:sz w:val="24"/>
          <w:szCs w:val="24"/>
          <w:lang w:val="en-CA"/>
        </w:rPr>
        <w:t xml:space="preserve"> Not surprisingly, contestation </w:t>
      </w:r>
      <w:proofErr w:type="gramStart"/>
      <w:r w:rsidR="00730C40" w:rsidRPr="003228E0">
        <w:rPr>
          <w:rFonts w:asciiTheme="majorBidi" w:hAnsiTheme="majorBidi" w:cstheme="majorBidi"/>
          <w:sz w:val="24"/>
          <w:szCs w:val="24"/>
          <w:lang w:val="en-CA"/>
        </w:rPr>
        <w:t>dates back to</w:t>
      </w:r>
      <w:proofErr w:type="gramEnd"/>
      <w:r w:rsidR="00730C40" w:rsidRPr="003228E0">
        <w:rPr>
          <w:rFonts w:asciiTheme="majorBidi" w:hAnsiTheme="majorBidi" w:cstheme="majorBidi"/>
          <w:sz w:val="24"/>
          <w:szCs w:val="24"/>
          <w:lang w:val="en-CA"/>
        </w:rPr>
        <w:t xml:space="preserve"> the early days of norm emergence at the global level. Already during negotiations about the OECD convention, </w:t>
      </w:r>
      <w:r w:rsidR="00730C40" w:rsidRPr="003228E0">
        <w:rPr>
          <w:rFonts w:asciiTheme="majorBidi" w:hAnsiTheme="majorBidi" w:cstheme="majorBidi"/>
          <w:sz w:val="24"/>
          <w:szCs w:val="24"/>
        </w:rPr>
        <w:t>recipients of the global norm contested US leadership in this area and contested the strategic trade orientation of the nascent anti-bribery norm,</w:t>
      </w:r>
      <w:r w:rsidRPr="003228E0">
        <w:rPr>
          <w:rFonts w:asciiTheme="majorBidi" w:hAnsiTheme="majorBidi" w:cstheme="majorBidi"/>
          <w:sz w:val="24"/>
          <w:szCs w:val="24"/>
          <w:lang w:val="en-CA"/>
        </w:rPr>
        <w:t xml:space="preserve"> </w:t>
      </w:r>
    </w:p>
    <w:p w14:paraId="4ADFC68B" w14:textId="77777777" w:rsidR="00B7117C" w:rsidRPr="003228E0" w:rsidRDefault="00B7117C" w:rsidP="00BE4A2B">
      <w:pPr>
        <w:spacing w:line="360" w:lineRule="auto"/>
        <w:rPr>
          <w:rFonts w:asciiTheme="majorBidi" w:hAnsiTheme="majorBidi" w:cstheme="majorBidi"/>
          <w:sz w:val="24"/>
          <w:szCs w:val="24"/>
          <w:lang w:val="en-CA"/>
        </w:rPr>
      </w:pPr>
      <w:r w:rsidRPr="003228E0">
        <w:rPr>
          <w:rFonts w:asciiTheme="majorBidi" w:hAnsiTheme="majorBidi" w:cstheme="majorBidi"/>
          <w:sz w:val="24"/>
          <w:szCs w:val="24"/>
          <w:lang w:val="en-CA"/>
        </w:rPr>
        <w:t xml:space="preserve">In the following sections, we will focus on </w:t>
      </w:r>
      <w:r w:rsidR="00730C40" w:rsidRPr="003228E0">
        <w:rPr>
          <w:rFonts w:asciiTheme="majorBidi" w:hAnsiTheme="majorBidi" w:cstheme="majorBidi"/>
          <w:sz w:val="24"/>
          <w:szCs w:val="24"/>
          <w:lang w:val="en-CA"/>
        </w:rPr>
        <w:t xml:space="preserve">three </w:t>
      </w:r>
      <w:r w:rsidRPr="003228E0">
        <w:rPr>
          <w:rFonts w:asciiTheme="majorBidi" w:hAnsiTheme="majorBidi" w:cstheme="majorBidi"/>
          <w:sz w:val="24"/>
          <w:szCs w:val="24"/>
          <w:lang w:val="en-CA"/>
        </w:rPr>
        <w:t>broad areas of contestation: One concerns the tension between sovereignty and externally prescribed good governance. The second type of contestations occurs whenever it comes to the everyday implementation of broad international anti-corruption norms.</w:t>
      </w:r>
      <w:r w:rsidRPr="003228E0">
        <w:rPr>
          <w:rStyle w:val="FootnoteReference"/>
          <w:rFonts w:asciiTheme="majorBidi" w:hAnsiTheme="majorBidi" w:cstheme="majorBidi"/>
          <w:sz w:val="24"/>
          <w:szCs w:val="24"/>
          <w:lang w:val="en-CA"/>
        </w:rPr>
        <w:footnoteReference w:id="2"/>
      </w:r>
      <w:r w:rsidR="00730C40" w:rsidRPr="003228E0">
        <w:rPr>
          <w:rFonts w:asciiTheme="majorBidi" w:hAnsiTheme="majorBidi" w:cstheme="majorBidi"/>
          <w:sz w:val="24"/>
          <w:szCs w:val="24"/>
          <w:lang w:val="en-CA"/>
        </w:rPr>
        <w:t xml:space="preserve"> Finally, </w:t>
      </w:r>
      <w:r w:rsidR="00730C40" w:rsidRPr="003228E0">
        <w:rPr>
          <w:rFonts w:asciiTheme="majorBidi" w:hAnsiTheme="majorBidi" w:cstheme="majorBidi"/>
          <w:sz w:val="24"/>
          <w:szCs w:val="24"/>
        </w:rPr>
        <w:t>new elements of contestation within the regime continue to emerge, relating the meaning and scope of the norm, as well to norm framing in transnational advocacy.</w:t>
      </w:r>
      <w:r w:rsidRPr="003228E0">
        <w:rPr>
          <w:rFonts w:asciiTheme="majorBidi" w:hAnsiTheme="majorBidi" w:cstheme="majorBidi"/>
          <w:sz w:val="24"/>
          <w:szCs w:val="24"/>
          <w:lang w:val="en-CA"/>
        </w:rPr>
        <w:t xml:space="preserve"> </w:t>
      </w:r>
    </w:p>
    <w:p w14:paraId="05D09B11" w14:textId="77777777" w:rsidR="00B7117C" w:rsidRPr="003228E0" w:rsidRDefault="00B7117C" w:rsidP="00BE4A2B">
      <w:pPr>
        <w:spacing w:line="360" w:lineRule="auto"/>
        <w:rPr>
          <w:rFonts w:asciiTheme="majorBidi" w:hAnsiTheme="majorBidi" w:cstheme="majorBidi"/>
          <w:sz w:val="24"/>
          <w:szCs w:val="24"/>
          <w:lang w:val="en-CA"/>
        </w:rPr>
      </w:pPr>
      <w:r w:rsidRPr="003228E0">
        <w:rPr>
          <w:rFonts w:asciiTheme="majorBidi" w:hAnsiTheme="majorBidi" w:cstheme="majorBidi"/>
          <w:sz w:val="24"/>
          <w:szCs w:val="24"/>
          <w:lang w:val="en-CA"/>
        </w:rPr>
        <w:t xml:space="preserve">It also seems useful to consider the temporal dimension of contestation. Some of the examples below concern issues that have always been contested within the anti-corruption debates. In other instances, we see a slow-down or loss of momentum – or even backlashes against the seemingly dominant tide of anti-corruption. </w:t>
      </w:r>
    </w:p>
    <w:p w14:paraId="2ED9831D" w14:textId="77777777" w:rsidR="00B7117C" w:rsidRPr="003228E0" w:rsidRDefault="00B7117C" w:rsidP="00BE4A2B">
      <w:pPr>
        <w:spacing w:line="360" w:lineRule="auto"/>
        <w:rPr>
          <w:rFonts w:asciiTheme="majorBidi" w:hAnsiTheme="majorBidi" w:cstheme="majorBidi"/>
          <w:sz w:val="24"/>
          <w:szCs w:val="24"/>
          <w:lang w:val="en-CA"/>
        </w:rPr>
      </w:pPr>
    </w:p>
    <w:p w14:paraId="6987C241" w14:textId="77777777" w:rsidR="00B7117C" w:rsidRPr="003228E0" w:rsidRDefault="00B7117C" w:rsidP="00BE4A2B">
      <w:pPr>
        <w:pStyle w:val="Heading2"/>
        <w:jc w:val="left"/>
        <w:rPr>
          <w:rFonts w:asciiTheme="majorBidi" w:hAnsiTheme="majorBidi"/>
          <w:i/>
          <w:iCs/>
          <w:sz w:val="24"/>
          <w:szCs w:val="24"/>
          <w:lang w:val="en-CA"/>
        </w:rPr>
      </w:pPr>
      <w:r w:rsidRPr="003228E0">
        <w:rPr>
          <w:rFonts w:asciiTheme="majorBidi" w:hAnsiTheme="majorBidi"/>
          <w:i/>
          <w:iCs/>
          <w:sz w:val="24"/>
          <w:szCs w:val="24"/>
          <w:lang w:val="en-CA"/>
        </w:rPr>
        <w:t>Sovereignty and policy autonomy</w:t>
      </w:r>
    </w:p>
    <w:p w14:paraId="183425D6" w14:textId="77777777" w:rsidR="00E865ED" w:rsidRPr="003228E0" w:rsidRDefault="00E865ED" w:rsidP="00E865ED">
      <w:pPr>
        <w:rPr>
          <w:rFonts w:asciiTheme="majorBidi" w:hAnsiTheme="majorBidi" w:cstheme="majorBidi"/>
          <w:sz w:val="24"/>
          <w:szCs w:val="24"/>
          <w:lang w:val="en-CA"/>
        </w:rPr>
      </w:pPr>
    </w:p>
    <w:p w14:paraId="239C3DA3" w14:textId="77777777" w:rsidR="00C63724" w:rsidRPr="003228E0" w:rsidRDefault="00C63724" w:rsidP="00E865ED">
      <w:pPr>
        <w:spacing w:line="360" w:lineRule="auto"/>
        <w:ind w:firstLine="0"/>
        <w:rPr>
          <w:rFonts w:asciiTheme="majorBidi" w:hAnsiTheme="majorBidi" w:cstheme="majorBidi"/>
          <w:sz w:val="24"/>
          <w:szCs w:val="24"/>
        </w:rPr>
      </w:pPr>
      <w:proofErr w:type="gramStart"/>
      <w:r w:rsidRPr="003228E0">
        <w:rPr>
          <w:rFonts w:asciiTheme="majorBidi" w:hAnsiTheme="majorBidi" w:cstheme="majorBidi"/>
          <w:sz w:val="24"/>
          <w:szCs w:val="24"/>
          <w:lang w:val="en-CA"/>
        </w:rPr>
        <w:t>By definition, international</w:t>
      </w:r>
      <w:proofErr w:type="gramEnd"/>
      <w:r w:rsidRPr="003228E0">
        <w:rPr>
          <w:rFonts w:asciiTheme="majorBidi" w:hAnsiTheme="majorBidi" w:cstheme="majorBidi"/>
          <w:sz w:val="24"/>
          <w:szCs w:val="24"/>
          <w:lang w:val="en-CA"/>
        </w:rPr>
        <w:t xml:space="preserve"> anti-corruption norms are highly intrusive and thus vulnerable to contestation based on sovereignty concerns.</w:t>
      </w:r>
      <w:r w:rsidR="00E865ED" w:rsidRPr="003228E0">
        <w:rPr>
          <w:rFonts w:asciiTheme="majorBidi" w:hAnsiTheme="majorBidi" w:cstheme="majorBidi"/>
          <w:sz w:val="24"/>
          <w:szCs w:val="24"/>
          <w:lang w:val="en-CA"/>
        </w:rPr>
        <w:t xml:space="preserve">  </w:t>
      </w:r>
      <w:r w:rsidR="00B7117C" w:rsidRPr="003228E0">
        <w:rPr>
          <w:rFonts w:asciiTheme="majorBidi" w:hAnsiTheme="majorBidi" w:cstheme="majorBidi"/>
          <w:sz w:val="24"/>
          <w:szCs w:val="24"/>
        </w:rPr>
        <w:t xml:space="preserve">By prescribing norms of how government officials, politicians and members of the judiciary ought to behave, international anti-corruption treaties curtail the regulatory autonomy of states. Outright corruption has been illegal in many </w:t>
      </w:r>
      <w:r w:rsidR="00B7117C" w:rsidRPr="003228E0">
        <w:rPr>
          <w:rFonts w:asciiTheme="majorBidi" w:hAnsiTheme="majorBidi" w:cstheme="majorBidi"/>
          <w:sz w:val="24"/>
          <w:szCs w:val="24"/>
        </w:rPr>
        <w:lastRenderedPageBreak/>
        <w:t xml:space="preserve">jurisdictions for a long time, so one might argue that such treaties mostly codify what has already been common sense. Looking at the wide range of contents included in international anti-corruption </w:t>
      </w:r>
      <w:proofErr w:type="gramStart"/>
      <w:r w:rsidR="00B7117C" w:rsidRPr="003228E0">
        <w:rPr>
          <w:rFonts w:asciiTheme="majorBidi" w:hAnsiTheme="majorBidi" w:cstheme="majorBidi"/>
          <w:sz w:val="24"/>
          <w:szCs w:val="24"/>
        </w:rPr>
        <w:t>agreements,</w:t>
      </w:r>
      <w:proofErr w:type="gramEnd"/>
      <w:r w:rsidR="00B7117C" w:rsidRPr="003228E0">
        <w:rPr>
          <w:rFonts w:asciiTheme="majorBidi" w:hAnsiTheme="majorBidi" w:cstheme="majorBidi"/>
          <w:sz w:val="24"/>
          <w:szCs w:val="24"/>
        </w:rPr>
        <w:t xml:space="preserve"> however, it becomes evident that they have broader consequences for sovereignty. To some extent, anti-corruption mirrors the developments of the human rights agenda, which also created rules and institutions that undermine state autonomy and sovereignty. In both cases, advocates give very good reasons for the legitimacy of this endeavor – but governments have </w:t>
      </w:r>
      <w:r w:rsidRPr="003228E0">
        <w:rPr>
          <w:rFonts w:asciiTheme="majorBidi" w:hAnsiTheme="majorBidi" w:cstheme="majorBidi"/>
          <w:sz w:val="24"/>
          <w:szCs w:val="24"/>
        </w:rPr>
        <w:t>not always agreed</w:t>
      </w:r>
    </w:p>
    <w:p w14:paraId="3BF56737" w14:textId="77777777" w:rsidR="00C63724" w:rsidRPr="003228E0" w:rsidRDefault="00C63724" w:rsidP="00BE4A2B">
      <w:pPr>
        <w:spacing w:line="360" w:lineRule="auto"/>
        <w:rPr>
          <w:rFonts w:asciiTheme="majorBidi" w:hAnsiTheme="majorBidi" w:cstheme="majorBidi"/>
          <w:sz w:val="24"/>
          <w:szCs w:val="24"/>
        </w:rPr>
      </w:pPr>
    </w:p>
    <w:p w14:paraId="50856A04" w14:textId="77777777" w:rsidR="00B7117C" w:rsidRPr="003228E0" w:rsidRDefault="00C63724" w:rsidP="008C7459">
      <w:pPr>
        <w:spacing w:line="360" w:lineRule="auto"/>
        <w:rPr>
          <w:rFonts w:asciiTheme="majorBidi" w:hAnsiTheme="majorBidi" w:cstheme="majorBidi"/>
          <w:sz w:val="24"/>
          <w:szCs w:val="24"/>
        </w:rPr>
      </w:pPr>
      <w:r w:rsidRPr="003228E0">
        <w:rPr>
          <w:rFonts w:asciiTheme="majorBidi" w:hAnsiTheme="majorBidi" w:cstheme="majorBidi"/>
          <w:sz w:val="24"/>
          <w:szCs w:val="24"/>
        </w:rPr>
        <w:t>The UNCAC offers a compelling example of this tension</w:t>
      </w:r>
      <w:r w:rsidR="008C7459" w:rsidRPr="003228E0">
        <w:rPr>
          <w:rFonts w:asciiTheme="majorBidi" w:hAnsiTheme="majorBidi" w:cstheme="majorBidi"/>
          <w:sz w:val="24"/>
          <w:szCs w:val="24"/>
        </w:rPr>
        <w:t xml:space="preserve">. </w:t>
      </w:r>
      <w:r w:rsidR="00B7117C" w:rsidRPr="003228E0">
        <w:rPr>
          <w:rFonts w:asciiTheme="majorBidi" w:hAnsiTheme="majorBidi" w:cstheme="majorBidi"/>
          <w:sz w:val="24"/>
          <w:szCs w:val="24"/>
        </w:rPr>
        <w:t>Consider first the way in which international anti-corruption norms interfere with domestic legal frameworks and policymaking. The wording of UNCAC’s provisions shows the tension between sovereignty concerns and the willingness to create meaningful international commitments. Article 4 notes that:</w:t>
      </w:r>
    </w:p>
    <w:p w14:paraId="29410EC5" w14:textId="77777777" w:rsidR="00B7117C" w:rsidRPr="003228E0" w:rsidRDefault="00B7117C" w:rsidP="00BE4A2B">
      <w:pPr>
        <w:pStyle w:val="Quote"/>
        <w:spacing w:line="360" w:lineRule="auto"/>
        <w:jc w:val="left"/>
        <w:rPr>
          <w:rFonts w:asciiTheme="majorBidi" w:hAnsiTheme="majorBidi" w:cstheme="majorBidi"/>
          <w:sz w:val="24"/>
          <w:szCs w:val="24"/>
        </w:rPr>
      </w:pPr>
      <w:r w:rsidRPr="003228E0">
        <w:rPr>
          <w:rFonts w:asciiTheme="majorBidi" w:hAnsiTheme="majorBidi" w:cstheme="majorBidi"/>
          <w:sz w:val="24"/>
          <w:szCs w:val="24"/>
        </w:rPr>
        <w:t xml:space="preserve">  “1. States Parties shall carry out their obligations under this Convention in a manner consistent with the principles of sovereign equality and territorial integrity of States and that of non-intervention in the domestic affairs of other States.</w:t>
      </w:r>
    </w:p>
    <w:p w14:paraId="3FE063F3" w14:textId="77777777" w:rsidR="00B7117C" w:rsidRPr="003228E0" w:rsidRDefault="00B7117C" w:rsidP="00BE4A2B">
      <w:pPr>
        <w:pStyle w:val="Quote"/>
        <w:spacing w:line="360" w:lineRule="auto"/>
        <w:jc w:val="left"/>
        <w:rPr>
          <w:rFonts w:asciiTheme="majorBidi" w:hAnsiTheme="majorBidi" w:cstheme="majorBidi"/>
          <w:i w:val="0"/>
          <w:sz w:val="24"/>
          <w:szCs w:val="24"/>
        </w:rPr>
      </w:pPr>
      <w:r w:rsidRPr="003228E0">
        <w:rPr>
          <w:rFonts w:asciiTheme="majorBidi" w:hAnsiTheme="majorBidi" w:cstheme="majorBidi"/>
          <w:sz w:val="24"/>
          <w:szCs w:val="24"/>
        </w:rPr>
        <w:t xml:space="preserve"> 2. Nothing in this Convention shall entitle a State Party to undertake in the territory of another State the exercise of jurisdiction and performance of functions that are reserved exclusively for the authorities of that other State by its domestic law.”</w:t>
      </w:r>
    </w:p>
    <w:p w14:paraId="1E672697" w14:textId="77777777" w:rsidR="00B7117C" w:rsidRPr="003228E0" w:rsidRDefault="00B7117C" w:rsidP="00BE4A2B">
      <w:pPr>
        <w:spacing w:line="360" w:lineRule="auto"/>
        <w:rPr>
          <w:rFonts w:asciiTheme="majorBidi" w:hAnsiTheme="majorBidi" w:cstheme="majorBidi"/>
          <w:sz w:val="24"/>
          <w:szCs w:val="24"/>
        </w:rPr>
      </w:pPr>
      <w:r w:rsidRPr="003228E0">
        <w:rPr>
          <w:rFonts w:asciiTheme="majorBidi" w:hAnsiTheme="majorBidi" w:cstheme="majorBidi"/>
          <w:sz w:val="24"/>
          <w:szCs w:val="24"/>
        </w:rPr>
        <w:t xml:space="preserve">As Cecily Rose has pointed out, this language seems to be symbolic rather than serving a functional purpose. Through article 4 the signatory states can express their “lingering concerns about the degree to which they have subjected themselves to obligations that touch on matters of domestic criminal justice, which have traditionally fallen into the category of ‘domestic affairs’” </w:t>
      </w:r>
      <w:r w:rsidR="007804B9" w:rsidRPr="003228E0">
        <w:rPr>
          <w:rStyle w:val="EndnoteReference"/>
          <w:rFonts w:asciiTheme="majorBidi" w:hAnsiTheme="majorBidi" w:cstheme="majorBidi"/>
          <w:sz w:val="24"/>
          <w:szCs w:val="24"/>
        </w:rPr>
        <w:endnoteReference w:id="46"/>
      </w:r>
      <w:r w:rsidRPr="003228E0">
        <w:rPr>
          <w:rFonts w:asciiTheme="majorBidi" w:hAnsiTheme="majorBidi" w:cstheme="majorBidi"/>
          <w:sz w:val="24"/>
          <w:szCs w:val="24"/>
        </w:rPr>
        <w:t xml:space="preserve">. Yet by creating an international legal instrument that addresses corruption, states parties have explicitly removed the issue from their exclusive domestic jurisdiction. </w:t>
      </w:r>
      <w:proofErr w:type="gramStart"/>
      <w:r w:rsidRPr="003228E0">
        <w:rPr>
          <w:rFonts w:asciiTheme="majorBidi" w:hAnsiTheme="majorBidi" w:cstheme="majorBidi"/>
          <w:sz w:val="24"/>
          <w:szCs w:val="24"/>
        </w:rPr>
        <w:t>So</w:t>
      </w:r>
      <w:proofErr w:type="gramEnd"/>
      <w:r w:rsidRPr="003228E0">
        <w:rPr>
          <w:rFonts w:asciiTheme="majorBidi" w:hAnsiTheme="majorBidi" w:cstheme="majorBidi"/>
          <w:sz w:val="24"/>
          <w:szCs w:val="24"/>
        </w:rPr>
        <w:t xml:space="preserve"> article 4 has little legal or political relevance beyond the symbolic effect. </w:t>
      </w:r>
    </w:p>
    <w:p w14:paraId="76402301" w14:textId="77777777" w:rsidR="00B7117C" w:rsidRPr="003228E0" w:rsidRDefault="00B7117C" w:rsidP="00AE363F">
      <w:pPr>
        <w:spacing w:line="360" w:lineRule="auto"/>
        <w:rPr>
          <w:rFonts w:asciiTheme="majorBidi" w:hAnsiTheme="majorBidi" w:cstheme="majorBidi"/>
          <w:sz w:val="24"/>
          <w:szCs w:val="24"/>
        </w:rPr>
      </w:pPr>
      <w:r w:rsidRPr="003228E0">
        <w:rPr>
          <w:rFonts w:asciiTheme="majorBidi" w:hAnsiTheme="majorBidi" w:cstheme="majorBidi"/>
          <w:sz w:val="24"/>
          <w:szCs w:val="24"/>
        </w:rPr>
        <w:t xml:space="preserve">Beyond the explicit nod to sovereignty in article 4, analyzing UNCAC </w:t>
      </w:r>
      <w:proofErr w:type="gramStart"/>
      <w:r w:rsidRPr="003228E0">
        <w:rPr>
          <w:rFonts w:asciiTheme="majorBidi" w:hAnsiTheme="majorBidi" w:cstheme="majorBidi"/>
          <w:sz w:val="24"/>
          <w:szCs w:val="24"/>
        </w:rPr>
        <w:t>as a whole reveals</w:t>
      </w:r>
      <w:proofErr w:type="gramEnd"/>
      <w:r w:rsidRPr="003228E0">
        <w:rPr>
          <w:rFonts w:asciiTheme="majorBidi" w:hAnsiTheme="majorBidi" w:cstheme="majorBidi"/>
          <w:sz w:val="24"/>
          <w:szCs w:val="24"/>
        </w:rPr>
        <w:t xml:space="preserve"> much more about the sovereignty concerns inherent to the anti-corruption norm. On the one hand, the treaty is more comprehensive than earlier anti-corruption agreements; this could be interpreted as evidence that the idea of anti-corruption has broadened over time and grown more robust. On the other hand, many UNCAC provisions allow for exceptions based on domestic </w:t>
      </w:r>
      <w:r w:rsidRPr="003228E0">
        <w:rPr>
          <w:rFonts w:asciiTheme="majorBidi" w:hAnsiTheme="majorBidi" w:cstheme="majorBidi"/>
          <w:sz w:val="24"/>
          <w:szCs w:val="24"/>
        </w:rPr>
        <w:lastRenderedPageBreak/>
        <w:t>laws or are entirely optional</w:t>
      </w:r>
      <w:r w:rsidR="00AE363F" w:rsidRPr="003228E0">
        <w:rPr>
          <w:rFonts w:asciiTheme="majorBidi" w:hAnsiTheme="majorBidi" w:cstheme="majorBidi"/>
          <w:sz w:val="24"/>
          <w:szCs w:val="24"/>
        </w:rPr>
        <w:t xml:space="preserve"> </w:t>
      </w:r>
      <w:r w:rsidR="007804B9" w:rsidRPr="003228E0">
        <w:rPr>
          <w:rStyle w:val="EndnoteReference"/>
          <w:rFonts w:asciiTheme="majorBidi" w:hAnsiTheme="majorBidi" w:cstheme="majorBidi"/>
          <w:sz w:val="24"/>
          <w:szCs w:val="24"/>
        </w:rPr>
        <w:endnoteReference w:id="47"/>
      </w:r>
      <w:r w:rsidR="00AE363F" w:rsidRPr="003228E0">
        <w:rPr>
          <w:rFonts w:asciiTheme="majorBidi" w:hAnsiTheme="majorBidi" w:cstheme="majorBidi"/>
          <w:sz w:val="24"/>
          <w:szCs w:val="24"/>
        </w:rPr>
        <w:t>.</w:t>
      </w:r>
      <w:r w:rsidR="00DA5D05" w:rsidRPr="003228E0">
        <w:rPr>
          <w:rFonts w:asciiTheme="majorBidi" w:hAnsiTheme="majorBidi" w:cstheme="majorBidi"/>
          <w:sz w:val="24"/>
          <w:szCs w:val="24"/>
        </w:rPr>
        <w:t xml:space="preserve"> </w:t>
      </w:r>
      <w:proofErr w:type="gramStart"/>
      <w:r w:rsidRPr="003228E0">
        <w:rPr>
          <w:rFonts w:asciiTheme="majorBidi" w:hAnsiTheme="majorBidi" w:cstheme="majorBidi"/>
          <w:sz w:val="24"/>
          <w:szCs w:val="24"/>
        </w:rPr>
        <w:t>Apparently</w:t>
      </w:r>
      <w:proofErr w:type="gramEnd"/>
      <w:r w:rsidRPr="003228E0">
        <w:rPr>
          <w:rFonts w:asciiTheme="majorBidi" w:hAnsiTheme="majorBidi" w:cstheme="majorBidi"/>
          <w:sz w:val="24"/>
          <w:szCs w:val="24"/>
        </w:rPr>
        <w:t xml:space="preserve"> the negotiators faced a trade-off between comprehensiveness and legal obligation, with the result that many compromises were made in favor of including issues in a watered-down form. As a result, a lot of UNCAC’s provisions are phrased in non-mandatory terms, qualified by exceptions, or just inherently vague. Rose argues that “the unusually large number of non-mandatory criminalization provisions contained in UNCAC diminishes its strength as a binding legal instrument” </w:t>
      </w:r>
      <w:r w:rsidR="007804B9" w:rsidRPr="003228E0">
        <w:rPr>
          <w:rStyle w:val="EndnoteReference"/>
          <w:rFonts w:asciiTheme="majorBidi" w:hAnsiTheme="majorBidi" w:cstheme="majorBidi"/>
          <w:sz w:val="24"/>
          <w:szCs w:val="24"/>
        </w:rPr>
        <w:endnoteReference w:id="48"/>
      </w:r>
      <w:r w:rsidRPr="003228E0">
        <w:rPr>
          <w:rFonts w:asciiTheme="majorBidi" w:hAnsiTheme="majorBidi" w:cstheme="majorBidi"/>
          <w:sz w:val="24"/>
          <w:szCs w:val="24"/>
        </w:rPr>
        <w:t xml:space="preserve">. One legal analysis of the treaty has found that it contains “no fewer than a dozen different levels of implementation obligations (…) from hard (mandatory requirements) to very soft” </w:t>
      </w:r>
      <w:r w:rsidR="007804B9" w:rsidRPr="003228E0">
        <w:rPr>
          <w:rStyle w:val="EndnoteReference"/>
          <w:rFonts w:asciiTheme="majorBidi" w:hAnsiTheme="majorBidi" w:cstheme="majorBidi"/>
          <w:sz w:val="24"/>
          <w:szCs w:val="24"/>
        </w:rPr>
        <w:endnoteReference w:id="49"/>
      </w:r>
      <w:r w:rsidRPr="003228E0">
        <w:rPr>
          <w:rFonts w:asciiTheme="majorBidi" w:hAnsiTheme="majorBidi" w:cstheme="majorBidi"/>
          <w:sz w:val="24"/>
          <w:szCs w:val="24"/>
        </w:rPr>
        <w:t xml:space="preserve">. </w:t>
      </w:r>
    </w:p>
    <w:p w14:paraId="158BC764" w14:textId="77777777" w:rsidR="00B7117C" w:rsidRPr="003228E0" w:rsidRDefault="00B7117C" w:rsidP="00BE4A2B">
      <w:pPr>
        <w:spacing w:line="360" w:lineRule="auto"/>
        <w:rPr>
          <w:rFonts w:asciiTheme="majorBidi" w:hAnsiTheme="majorBidi" w:cstheme="majorBidi"/>
          <w:sz w:val="24"/>
          <w:szCs w:val="24"/>
        </w:rPr>
      </w:pPr>
      <w:r w:rsidRPr="003228E0">
        <w:rPr>
          <w:rFonts w:asciiTheme="majorBidi" w:hAnsiTheme="majorBidi" w:cstheme="majorBidi"/>
          <w:sz w:val="24"/>
          <w:szCs w:val="24"/>
        </w:rPr>
        <w:t xml:space="preserve">As a result, the most widely ratified treaty against corruption urges states to criminalize many types of behavior, introduce preventive measures, adopt rules for domestic enforcement and cooperate in cross-border prosecution and asset recovery. But </w:t>
      </w:r>
      <w:proofErr w:type="gramStart"/>
      <w:r w:rsidRPr="003228E0">
        <w:rPr>
          <w:rFonts w:asciiTheme="majorBidi" w:hAnsiTheme="majorBidi" w:cstheme="majorBidi"/>
          <w:sz w:val="24"/>
          <w:szCs w:val="24"/>
        </w:rPr>
        <w:t>the majority of</w:t>
      </w:r>
      <w:proofErr w:type="gramEnd"/>
      <w:r w:rsidRPr="003228E0">
        <w:rPr>
          <w:rFonts w:asciiTheme="majorBidi" w:hAnsiTheme="majorBidi" w:cstheme="majorBidi"/>
          <w:sz w:val="24"/>
          <w:szCs w:val="24"/>
        </w:rPr>
        <w:t xml:space="preserve"> clauses in the treaty take non-binding forms. </w:t>
      </w:r>
      <w:proofErr w:type="gramStart"/>
      <w:r w:rsidRPr="003228E0">
        <w:rPr>
          <w:rFonts w:asciiTheme="majorBidi" w:hAnsiTheme="majorBidi" w:cstheme="majorBidi"/>
          <w:sz w:val="24"/>
          <w:szCs w:val="24"/>
        </w:rPr>
        <w:t>Of course</w:t>
      </w:r>
      <w:proofErr w:type="gramEnd"/>
      <w:r w:rsidRPr="003228E0">
        <w:rPr>
          <w:rFonts w:asciiTheme="majorBidi" w:hAnsiTheme="majorBidi" w:cstheme="majorBidi"/>
          <w:sz w:val="24"/>
          <w:szCs w:val="24"/>
        </w:rPr>
        <w:t xml:space="preserve"> international treaties often reflect compromises</w:t>
      </w:r>
      <w:r w:rsidR="00DA5D05" w:rsidRPr="003228E0">
        <w:rPr>
          <w:rFonts w:asciiTheme="majorBidi" w:hAnsiTheme="majorBidi" w:cstheme="majorBidi"/>
          <w:sz w:val="24"/>
          <w:szCs w:val="24"/>
        </w:rPr>
        <w:t xml:space="preserve"> and </w:t>
      </w:r>
      <w:r w:rsidRPr="003228E0">
        <w:rPr>
          <w:rFonts w:asciiTheme="majorBidi" w:hAnsiTheme="majorBidi" w:cstheme="majorBidi"/>
          <w:sz w:val="24"/>
          <w:szCs w:val="24"/>
        </w:rPr>
        <w:t xml:space="preserve">opt-outs that indicate a limited ability to reach consensus on deep commitments. However, UNCAC’s lack of mandatory standards underscores the particularly high degree of contestation around the various aspects of anti-corruption.  </w:t>
      </w:r>
    </w:p>
    <w:p w14:paraId="2E6CFBB4" w14:textId="77777777" w:rsidR="00B7117C" w:rsidRPr="003228E0" w:rsidRDefault="00B7117C" w:rsidP="00BE4A2B">
      <w:pPr>
        <w:spacing w:line="360" w:lineRule="auto"/>
        <w:rPr>
          <w:rFonts w:asciiTheme="majorBidi" w:hAnsiTheme="majorBidi" w:cstheme="majorBidi"/>
          <w:sz w:val="24"/>
          <w:szCs w:val="24"/>
        </w:rPr>
      </w:pPr>
      <w:r w:rsidRPr="003228E0">
        <w:rPr>
          <w:rFonts w:asciiTheme="majorBidi" w:hAnsiTheme="majorBidi" w:cstheme="majorBidi"/>
          <w:sz w:val="24"/>
          <w:szCs w:val="24"/>
        </w:rPr>
        <w:t xml:space="preserve">One interpretation could be that governments want to preserve the option to adopt outright corrupt behavior at the highest level. Yet a truly ruthless kleptocrat would probably plunder regardless of treaty commitments. A more likely scenario seems to be that governments want to be able to change policy while still upholding the overall ideal of integrity and accountability. At the time of writing, the new U.S. administration has announced their intention to repeal a part of the 2010 Dodd-Frank act that forces American corporations in the extractive industries to publicize payments to foreign governments. The Republican leadership has argued that the “Publish What You Pay” initiative places an undue burden on U.S. businesses </w:t>
      </w:r>
      <w:r w:rsidR="007804B9" w:rsidRPr="003228E0">
        <w:rPr>
          <w:rStyle w:val="EndnoteReference"/>
          <w:rFonts w:asciiTheme="majorBidi" w:hAnsiTheme="majorBidi" w:cstheme="majorBidi"/>
          <w:sz w:val="24"/>
          <w:szCs w:val="24"/>
        </w:rPr>
        <w:endnoteReference w:id="50"/>
      </w:r>
      <w:r w:rsidRPr="003228E0">
        <w:rPr>
          <w:rFonts w:asciiTheme="majorBidi" w:hAnsiTheme="majorBidi" w:cstheme="majorBidi"/>
          <w:sz w:val="24"/>
          <w:szCs w:val="24"/>
        </w:rPr>
        <w:t xml:space="preserve">. A similar development occurred in the 1980s, when Republicans in Congress attempted to loosen the rules of the U.S. </w:t>
      </w:r>
      <w:r w:rsidR="00DA5D05" w:rsidRPr="003228E0">
        <w:rPr>
          <w:rFonts w:asciiTheme="majorBidi" w:hAnsiTheme="majorBidi" w:cstheme="majorBidi"/>
          <w:sz w:val="24"/>
          <w:szCs w:val="24"/>
        </w:rPr>
        <w:t>FCPA</w:t>
      </w:r>
      <w:r w:rsidRPr="003228E0">
        <w:rPr>
          <w:rFonts w:asciiTheme="majorBidi" w:hAnsiTheme="majorBidi" w:cstheme="majorBidi"/>
          <w:sz w:val="24"/>
          <w:szCs w:val="24"/>
        </w:rPr>
        <w:t xml:space="preserve">, which made it illegal for American corporations to bribe foreign officials at a time when their competitors from Europe and Japan were offered tax deductions for the same expenses </w:t>
      </w:r>
      <w:r w:rsidR="007804B9" w:rsidRPr="003228E0">
        <w:rPr>
          <w:rStyle w:val="EndnoteReference"/>
          <w:rFonts w:asciiTheme="majorBidi" w:hAnsiTheme="majorBidi" w:cstheme="majorBidi"/>
          <w:sz w:val="24"/>
          <w:szCs w:val="24"/>
        </w:rPr>
        <w:endnoteReference w:id="51"/>
      </w:r>
      <w:r w:rsidRPr="003228E0">
        <w:rPr>
          <w:rFonts w:asciiTheme="majorBidi" w:hAnsiTheme="majorBidi" w:cstheme="majorBidi"/>
          <w:sz w:val="24"/>
          <w:szCs w:val="24"/>
        </w:rPr>
        <w:t xml:space="preserve">. </w:t>
      </w:r>
    </w:p>
    <w:p w14:paraId="260100F5" w14:textId="77777777" w:rsidR="00B7117C" w:rsidRPr="003228E0" w:rsidRDefault="00B7117C" w:rsidP="00BE4A2B">
      <w:pPr>
        <w:spacing w:line="360" w:lineRule="auto"/>
        <w:rPr>
          <w:rFonts w:asciiTheme="majorBidi" w:hAnsiTheme="majorBidi" w:cstheme="majorBidi"/>
          <w:sz w:val="24"/>
          <w:szCs w:val="24"/>
        </w:rPr>
      </w:pPr>
      <w:r w:rsidRPr="003228E0">
        <w:rPr>
          <w:rFonts w:asciiTheme="majorBidi" w:hAnsiTheme="majorBidi" w:cstheme="majorBidi"/>
          <w:sz w:val="24"/>
          <w:szCs w:val="24"/>
        </w:rPr>
        <w:t xml:space="preserve">Both instances of norm contestation were about changing how strictly anti-corruption policies were to be applied – without dismissing the concept per se. U.S. lawmakers in the 1980s refrained from relaxing domestic anti-corruption rules, instead opting to level the playing field by pushing for an OECD ban on foreign bribery </w:t>
      </w:r>
      <w:r w:rsidR="007804B9" w:rsidRPr="003228E0">
        <w:rPr>
          <w:rStyle w:val="EndnoteReference"/>
          <w:rFonts w:asciiTheme="majorBidi" w:hAnsiTheme="majorBidi" w:cstheme="majorBidi"/>
          <w:sz w:val="24"/>
          <w:szCs w:val="24"/>
        </w:rPr>
        <w:endnoteReference w:id="52"/>
      </w:r>
      <w:r w:rsidRPr="003228E0">
        <w:rPr>
          <w:rFonts w:asciiTheme="majorBidi" w:hAnsiTheme="majorBidi" w:cstheme="majorBidi"/>
          <w:sz w:val="24"/>
          <w:szCs w:val="24"/>
        </w:rPr>
        <w:t xml:space="preserve">. These diplomatic efforts were a big part of </w:t>
      </w:r>
      <w:r w:rsidRPr="003228E0">
        <w:rPr>
          <w:rFonts w:asciiTheme="majorBidi" w:hAnsiTheme="majorBidi" w:cstheme="majorBidi"/>
          <w:sz w:val="24"/>
          <w:szCs w:val="24"/>
        </w:rPr>
        <w:lastRenderedPageBreak/>
        <w:t xml:space="preserve">the initial impetus to create a global anti-corruption regime, and by the mid-1990s the American norm entrepreneurs had convinced their peers in the OECD to adopt the new concept. However, the negotiations of the OECD convention again illustrate how anti-corruption touches on sovereignty. During the talks, European and Japanese decision-makers were under the impression that the U.S. government was pursuing business interests under the guise of moral leadership. Regulating corporate behavior </w:t>
      </w:r>
      <w:proofErr w:type="gramStart"/>
      <w:r w:rsidRPr="003228E0">
        <w:rPr>
          <w:rFonts w:asciiTheme="majorBidi" w:hAnsiTheme="majorBidi" w:cstheme="majorBidi"/>
          <w:sz w:val="24"/>
          <w:szCs w:val="24"/>
        </w:rPr>
        <w:t>was seen as</w:t>
      </w:r>
      <w:proofErr w:type="gramEnd"/>
      <w:r w:rsidRPr="003228E0">
        <w:rPr>
          <w:rFonts w:asciiTheme="majorBidi" w:hAnsiTheme="majorBidi" w:cstheme="majorBidi"/>
          <w:sz w:val="24"/>
          <w:szCs w:val="24"/>
        </w:rPr>
        <w:t xml:space="preserve"> national prerogative and the newly founded NGO Transparency International came under criticism in France for allegedly being an agent of American interests </w:t>
      </w:r>
      <w:r w:rsidR="007804B9" w:rsidRPr="003228E0">
        <w:rPr>
          <w:rStyle w:val="EndnoteReference"/>
          <w:rFonts w:asciiTheme="majorBidi" w:hAnsiTheme="majorBidi" w:cstheme="majorBidi"/>
          <w:sz w:val="24"/>
          <w:szCs w:val="24"/>
        </w:rPr>
        <w:endnoteReference w:id="53"/>
      </w:r>
      <w:r w:rsidRPr="003228E0">
        <w:rPr>
          <w:rFonts w:asciiTheme="majorBidi" w:hAnsiTheme="majorBidi" w:cstheme="majorBidi"/>
          <w:sz w:val="24"/>
          <w:szCs w:val="24"/>
        </w:rPr>
        <w:t xml:space="preserve">. </w:t>
      </w:r>
      <w:proofErr w:type="gramStart"/>
      <w:r w:rsidRPr="003228E0">
        <w:rPr>
          <w:rFonts w:asciiTheme="majorBidi" w:hAnsiTheme="majorBidi" w:cstheme="majorBidi"/>
          <w:sz w:val="24"/>
          <w:szCs w:val="24"/>
        </w:rPr>
        <w:t>By definition, international</w:t>
      </w:r>
      <w:proofErr w:type="gramEnd"/>
      <w:r w:rsidRPr="003228E0">
        <w:rPr>
          <w:rFonts w:asciiTheme="majorBidi" w:hAnsiTheme="majorBidi" w:cstheme="majorBidi"/>
          <w:sz w:val="24"/>
          <w:szCs w:val="24"/>
        </w:rPr>
        <w:t xml:space="preserve"> anti-corruption norms are highly intrusive and thus vulnerable to contestation based on sovereignty concerns. </w:t>
      </w:r>
    </w:p>
    <w:p w14:paraId="0F8E854F" w14:textId="77777777" w:rsidR="00B7117C" w:rsidRPr="003228E0" w:rsidRDefault="00C63724" w:rsidP="00BE4A2B">
      <w:pPr>
        <w:pStyle w:val="Heading2"/>
        <w:jc w:val="left"/>
        <w:rPr>
          <w:rFonts w:asciiTheme="majorBidi" w:hAnsiTheme="majorBidi"/>
          <w:sz w:val="24"/>
          <w:szCs w:val="24"/>
        </w:rPr>
      </w:pPr>
      <w:r w:rsidRPr="003228E0">
        <w:rPr>
          <w:rFonts w:asciiTheme="majorBidi" w:hAnsiTheme="majorBidi"/>
          <w:i/>
          <w:iCs/>
          <w:sz w:val="24"/>
          <w:szCs w:val="24"/>
        </w:rPr>
        <w:t>Contestation over implementation</w:t>
      </w:r>
      <w:r w:rsidR="00B7117C" w:rsidRPr="003228E0">
        <w:rPr>
          <w:rFonts w:asciiTheme="majorBidi" w:hAnsiTheme="majorBidi"/>
          <w:sz w:val="24"/>
          <w:szCs w:val="24"/>
        </w:rPr>
        <w:t xml:space="preserve"> </w:t>
      </w:r>
    </w:p>
    <w:p w14:paraId="699CD40E" w14:textId="77777777" w:rsidR="00B7117C" w:rsidRPr="003228E0" w:rsidRDefault="00B7117C" w:rsidP="00BE4A2B">
      <w:pPr>
        <w:spacing w:line="360" w:lineRule="auto"/>
        <w:rPr>
          <w:rFonts w:asciiTheme="majorBidi" w:hAnsiTheme="majorBidi" w:cstheme="majorBidi"/>
          <w:sz w:val="24"/>
          <w:szCs w:val="24"/>
        </w:rPr>
      </w:pPr>
      <w:r w:rsidRPr="003228E0">
        <w:rPr>
          <w:rFonts w:asciiTheme="majorBidi" w:hAnsiTheme="majorBidi" w:cstheme="majorBidi"/>
          <w:sz w:val="24"/>
          <w:szCs w:val="24"/>
        </w:rPr>
        <w:t>As we have discussed so far, the international anti-corruption norm is subject to contestation at a fundamental, abstract level. Additional contestation happens on a smaller scale. Here we are talking about the day-to-day management and implementation of anti-corruption. Three examples will illustrate this argument: The measurement of corruption, potential clashes with local norms, and the pitfalls of international peer review.</w:t>
      </w:r>
    </w:p>
    <w:p w14:paraId="40800B4E" w14:textId="77777777" w:rsidR="00B7117C" w:rsidRPr="003228E0" w:rsidRDefault="00B7117C" w:rsidP="00BE4A2B">
      <w:pPr>
        <w:spacing w:line="360" w:lineRule="auto"/>
        <w:rPr>
          <w:rFonts w:asciiTheme="majorBidi" w:hAnsiTheme="majorBidi" w:cstheme="majorBidi"/>
          <w:sz w:val="24"/>
          <w:szCs w:val="24"/>
        </w:rPr>
      </w:pPr>
      <w:r w:rsidRPr="003228E0">
        <w:rPr>
          <w:rFonts w:asciiTheme="majorBidi" w:hAnsiTheme="majorBidi" w:cstheme="majorBidi"/>
          <w:sz w:val="24"/>
          <w:szCs w:val="24"/>
        </w:rPr>
        <w:t xml:space="preserve">The appropriate measurement of anti-corruption performance is hotly debated at the time of writing, particularly since African governments feel they have been treated unfairly. To some degree this is a very technical debate. There is a rich literature on the merits and shortcomings of various indicators of perceived corruption and attempts to find more objective measures </w:t>
      </w:r>
      <w:r w:rsidR="007804B9" w:rsidRPr="003228E0">
        <w:rPr>
          <w:rStyle w:val="EndnoteReference"/>
          <w:rFonts w:asciiTheme="majorBidi" w:hAnsiTheme="majorBidi" w:cstheme="majorBidi"/>
          <w:sz w:val="24"/>
          <w:szCs w:val="24"/>
        </w:rPr>
        <w:endnoteReference w:id="54"/>
      </w:r>
      <w:r w:rsidRPr="003228E0">
        <w:rPr>
          <w:rFonts w:asciiTheme="majorBidi" w:hAnsiTheme="majorBidi" w:cstheme="majorBidi"/>
          <w:sz w:val="24"/>
          <w:szCs w:val="24"/>
        </w:rPr>
        <w:t xml:space="preserve">. At the heart of this discussion is the problem that clandestine and off-the-records behavior precludes any reliable direct measurement. There are good reasons to doubt the validity of public polling on perceived levels of corruption, which likely fluctuate due to scandals and issue salience </w:t>
      </w:r>
      <w:r w:rsidR="007804B9" w:rsidRPr="003228E0">
        <w:rPr>
          <w:rStyle w:val="EndnoteReference"/>
          <w:rFonts w:asciiTheme="majorBidi" w:hAnsiTheme="majorBidi" w:cstheme="majorBidi"/>
          <w:sz w:val="24"/>
          <w:szCs w:val="24"/>
        </w:rPr>
        <w:endnoteReference w:id="55"/>
      </w:r>
      <w:r w:rsidRPr="003228E0">
        <w:rPr>
          <w:rFonts w:asciiTheme="majorBidi" w:hAnsiTheme="majorBidi" w:cstheme="majorBidi"/>
          <w:sz w:val="24"/>
          <w:szCs w:val="24"/>
        </w:rPr>
        <w:t xml:space="preserve">. When it comes to expert assessments, on the other hand, prejudices and biases are hard to overcome even if the survey respondents are </w:t>
      </w:r>
      <w:proofErr w:type="gramStart"/>
      <w:r w:rsidRPr="003228E0">
        <w:rPr>
          <w:rFonts w:asciiTheme="majorBidi" w:hAnsiTheme="majorBidi" w:cstheme="majorBidi"/>
          <w:sz w:val="24"/>
          <w:szCs w:val="24"/>
        </w:rPr>
        <w:t>actually acquainted</w:t>
      </w:r>
      <w:proofErr w:type="gramEnd"/>
      <w:r w:rsidRPr="003228E0">
        <w:rPr>
          <w:rFonts w:asciiTheme="majorBidi" w:hAnsiTheme="majorBidi" w:cstheme="majorBidi"/>
          <w:sz w:val="24"/>
          <w:szCs w:val="24"/>
        </w:rPr>
        <w:t xml:space="preserve"> with the country they assess, make an intellectual effort, and have access to reliable sources. Academics and </w:t>
      </w:r>
      <w:proofErr w:type="gramStart"/>
      <w:r w:rsidRPr="003228E0">
        <w:rPr>
          <w:rFonts w:asciiTheme="majorBidi" w:hAnsiTheme="majorBidi" w:cstheme="majorBidi"/>
          <w:sz w:val="24"/>
          <w:szCs w:val="24"/>
        </w:rPr>
        <w:t>policy-makers</w:t>
      </w:r>
      <w:proofErr w:type="gramEnd"/>
      <w:r w:rsidRPr="003228E0">
        <w:rPr>
          <w:rFonts w:asciiTheme="majorBidi" w:hAnsiTheme="majorBidi" w:cstheme="majorBidi"/>
          <w:sz w:val="24"/>
          <w:szCs w:val="24"/>
        </w:rPr>
        <w:t xml:space="preserve"> are trying to achieve more reliable assessments, but certainly still have a long way to go </w:t>
      </w:r>
      <w:r w:rsidR="007804B9" w:rsidRPr="003228E0">
        <w:rPr>
          <w:rStyle w:val="EndnoteReference"/>
          <w:rFonts w:asciiTheme="majorBidi" w:hAnsiTheme="majorBidi" w:cstheme="majorBidi"/>
          <w:sz w:val="24"/>
          <w:szCs w:val="24"/>
        </w:rPr>
        <w:endnoteReference w:id="56"/>
      </w:r>
      <w:r w:rsidRPr="003228E0">
        <w:rPr>
          <w:rFonts w:asciiTheme="majorBidi" w:hAnsiTheme="majorBidi" w:cstheme="majorBidi"/>
          <w:sz w:val="24"/>
          <w:szCs w:val="24"/>
        </w:rPr>
        <w:t xml:space="preserve">. </w:t>
      </w:r>
    </w:p>
    <w:p w14:paraId="0B3E9099" w14:textId="77777777" w:rsidR="00B7117C" w:rsidRPr="003228E0" w:rsidRDefault="00B7117C" w:rsidP="00BE4A2B">
      <w:pPr>
        <w:spacing w:line="360" w:lineRule="auto"/>
        <w:rPr>
          <w:rFonts w:asciiTheme="majorBidi" w:hAnsiTheme="majorBidi" w:cstheme="majorBidi"/>
          <w:sz w:val="24"/>
          <w:szCs w:val="24"/>
        </w:rPr>
      </w:pPr>
      <w:r w:rsidRPr="003228E0">
        <w:rPr>
          <w:rFonts w:asciiTheme="majorBidi" w:hAnsiTheme="majorBidi" w:cstheme="majorBidi"/>
          <w:sz w:val="24"/>
          <w:szCs w:val="24"/>
        </w:rPr>
        <w:t xml:space="preserve">Leaving these important technical challenges aside, there is a more fundamental critique of how anti-corruption has become associated with ratings and rankings. Transparency International’s Corruption Perceptions Index (CPI) is heralded as success story in terms of awareness-raising and putting pressure on policymakers. Every year, the NGO publishes a </w:t>
      </w:r>
      <w:r w:rsidRPr="003228E0">
        <w:rPr>
          <w:rFonts w:asciiTheme="majorBidi" w:hAnsiTheme="majorBidi" w:cstheme="majorBidi"/>
          <w:sz w:val="24"/>
          <w:szCs w:val="24"/>
        </w:rPr>
        <w:lastRenderedPageBreak/>
        <w:t>ranking of states according to “how corrupt their public sectors are seen to be”.</w:t>
      </w:r>
      <w:r w:rsidRPr="003228E0">
        <w:rPr>
          <w:rStyle w:val="FootnoteReference"/>
          <w:rFonts w:asciiTheme="majorBidi" w:hAnsiTheme="majorBidi" w:cstheme="majorBidi"/>
          <w:sz w:val="24"/>
          <w:szCs w:val="24"/>
        </w:rPr>
        <w:footnoteReference w:id="3"/>
      </w:r>
      <w:r w:rsidRPr="003228E0">
        <w:rPr>
          <w:rFonts w:asciiTheme="majorBidi" w:hAnsiTheme="majorBidi" w:cstheme="majorBidi"/>
          <w:sz w:val="24"/>
          <w:szCs w:val="24"/>
        </w:rPr>
        <w:t xml:space="preserve"> Very reliably, the Nordic countries take the top positions, while the bottom half mostly consists of African and Asian states. A different approach is used by the World Bank, which publishes the Control of Corruption indicator to measure “perceptions of the extent to which public power is exercised for private gain”.</w:t>
      </w:r>
      <w:r w:rsidRPr="003228E0">
        <w:rPr>
          <w:rStyle w:val="FootnoteReference"/>
          <w:rFonts w:asciiTheme="majorBidi" w:hAnsiTheme="majorBidi" w:cstheme="majorBidi"/>
          <w:sz w:val="24"/>
          <w:szCs w:val="24"/>
        </w:rPr>
        <w:footnoteReference w:id="4"/>
      </w:r>
      <w:r w:rsidRPr="003228E0">
        <w:rPr>
          <w:rFonts w:asciiTheme="majorBidi" w:hAnsiTheme="majorBidi" w:cstheme="majorBidi"/>
          <w:sz w:val="24"/>
          <w:szCs w:val="24"/>
        </w:rPr>
        <w:t xml:space="preserve"> Similar to the CPI, the World Bank’s data is widely cited not just in academic research, but also in the media and in policy documents. </w:t>
      </w:r>
    </w:p>
    <w:p w14:paraId="7A3DE837" w14:textId="77777777" w:rsidR="00B7117C" w:rsidRPr="003228E0" w:rsidRDefault="00B7117C" w:rsidP="00BE4A2B">
      <w:pPr>
        <w:spacing w:line="360" w:lineRule="auto"/>
        <w:rPr>
          <w:rFonts w:asciiTheme="majorBidi" w:hAnsiTheme="majorBidi" w:cstheme="majorBidi"/>
          <w:sz w:val="24"/>
          <w:szCs w:val="24"/>
        </w:rPr>
      </w:pPr>
      <w:r w:rsidRPr="003228E0">
        <w:rPr>
          <w:rFonts w:asciiTheme="majorBidi" w:hAnsiTheme="majorBidi" w:cstheme="majorBidi"/>
          <w:sz w:val="24"/>
          <w:szCs w:val="24"/>
        </w:rPr>
        <w:t xml:space="preserve">In recent years, developing countries have heavily criticized this practice. African states feel doomed to remain at the bottom of the various rankings, which “misrepresent the contextual realities of African countries and completely ignore the escalating international dimension of corruption” </w:t>
      </w:r>
      <w:r w:rsidR="007804B9" w:rsidRPr="003228E0">
        <w:rPr>
          <w:rStyle w:val="EndnoteReference"/>
          <w:rFonts w:asciiTheme="majorBidi" w:hAnsiTheme="majorBidi" w:cstheme="majorBidi"/>
          <w:sz w:val="24"/>
          <w:szCs w:val="24"/>
        </w:rPr>
        <w:endnoteReference w:id="57"/>
      </w:r>
      <w:r w:rsidRPr="003228E0">
        <w:rPr>
          <w:rFonts w:asciiTheme="majorBidi" w:hAnsiTheme="majorBidi" w:cstheme="majorBidi"/>
          <w:sz w:val="24"/>
          <w:szCs w:val="24"/>
        </w:rPr>
        <w:t xml:space="preserve">. Improvements such as new laws or a higher rate of convictions are not registered – unless a country manages to overtake </w:t>
      </w:r>
      <w:proofErr w:type="gramStart"/>
      <w:r w:rsidRPr="003228E0">
        <w:rPr>
          <w:rFonts w:asciiTheme="majorBidi" w:hAnsiTheme="majorBidi" w:cstheme="majorBidi"/>
          <w:sz w:val="24"/>
          <w:szCs w:val="24"/>
        </w:rPr>
        <w:t>a number of</w:t>
      </w:r>
      <w:proofErr w:type="gramEnd"/>
      <w:r w:rsidRPr="003228E0">
        <w:rPr>
          <w:rFonts w:asciiTheme="majorBidi" w:hAnsiTheme="majorBidi" w:cstheme="majorBidi"/>
          <w:sz w:val="24"/>
          <w:szCs w:val="24"/>
        </w:rPr>
        <w:t xml:space="preserve"> its neighbors due to sweeping reforms, thus improving its rank. But even then, it is likely to regress as others catch up. In a recent report of the UN Economic Commission for Africa, the authors suggest developing new indicators that would be more sensitive to improvements and success stories </w:t>
      </w:r>
      <w:r w:rsidR="007804B9" w:rsidRPr="003228E0">
        <w:rPr>
          <w:rStyle w:val="EndnoteReference"/>
          <w:rFonts w:asciiTheme="majorBidi" w:hAnsiTheme="majorBidi" w:cstheme="majorBidi"/>
          <w:sz w:val="24"/>
          <w:szCs w:val="24"/>
        </w:rPr>
        <w:endnoteReference w:id="58"/>
      </w:r>
      <w:r w:rsidRPr="003228E0">
        <w:rPr>
          <w:rFonts w:asciiTheme="majorBidi" w:hAnsiTheme="majorBidi" w:cstheme="majorBidi"/>
          <w:sz w:val="24"/>
          <w:szCs w:val="24"/>
        </w:rPr>
        <w:t xml:space="preserve">. African governments have certainly recognized the power of naming and shaming in international politics </w:t>
      </w:r>
      <w:r w:rsidR="007804B9" w:rsidRPr="003228E0">
        <w:rPr>
          <w:rStyle w:val="EndnoteReference"/>
          <w:rFonts w:asciiTheme="majorBidi" w:hAnsiTheme="majorBidi" w:cstheme="majorBidi"/>
          <w:sz w:val="24"/>
          <w:szCs w:val="24"/>
        </w:rPr>
        <w:endnoteReference w:id="59"/>
      </w:r>
      <w:r w:rsidRPr="003228E0">
        <w:rPr>
          <w:rFonts w:asciiTheme="majorBidi" w:hAnsiTheme="majorBidi" w:cstheme="majorBidi"/>
          <w:sz w:val="24"/>
          <w:szCs w:val="24"/>
        </w:rPr>
        <w:t xml:space="preserve">. As one attempt to provide a counter-narrative, they support an initiative focused on illicit financial flows, which shifts the emphasis to funds flowing from developing countries to financial havens in the OECD world </w:t>
      </w:r>
      <w:r w:rsidR="007804B9" w:rsidRPr="003228E0">
        <w:rPr>
          <w:rStyle w:val="EndnoteReference"/>
          <w:rFonts w:asciiTheme="majorBidi" w:hAnsiTheme="majorBidi" w:cstheme="majorBidi"/>
          <w:sz w:val="24"/>
          <w:szCs w:val="24"/>
        </w:rPr>
        <w:endnoteReference w:id="60"/>
      </w:r>
      <w:r w:rsidRPr="003228E0">
        <w:rPr>
          <w:rFonts w:asciiTheme="majorBidi" w:hAnsiTheme="majorBidi" w:cstheme="majorBidi"/>
          <w:sz w:val="24"/>
          <w:szCs w:val="24"/>
        </w:rPr>
        <w:t xml:space="preserve">. </w:t>
      </w:r>
    </w:p>
    <w:p w14:paraId="34026D62" w14:textId="77777777" w:rsidR="00B7117C" w:rsidRPr="003228E0" w:rsidRDefault="00B7117C" w:rsidP="00BE4A2B">
      <w:pPr>
        <w:spacing w:line="360" w:lineRule="auto"/>
        <w:rPr>
          <w:rFonts w:asciiTheme="majorBidi" w:hAnsiTheme="majorBidi" w:cstheme="majorBidi"/>
          <w:sz w:val="24"/>
          <w:szCs w:val="24"/>
        </w:rPr>
      </w:pPr>
      <w:r w:rsidRPr="003228E0">
        <w:rPr>
          <w:rFonts w:asciiTheme="majorBidi" w:hAnsiTheme="majorBidi" w:cstheme="majorBidi"/>
          <w:sz w:val="24"/>
          <w:szCs w:val="24"/>
        </w:rPr>
        <w:t xml:space="preserve">This is applicatory contestation: African governments, which chronically receive poor ratings and rankings, argue that the measurement is inappropriate as they fail to reflect genuine efforts to reduce corruption. This might strengthen support for anti-corruption norms – if indicators were changed, governments would subsequently increase their efforts to demonstrate excellent performance. There is, however, a significant risk that contestation about corruption indicators could end up weakening the overall anti-corruption agenda. If governments feel that their efforts are not rewarded, a climate of cynicism and resignation is likely to take hold. </w:t>
      </w:r>
    </w:p>
    <w:p w14:paraId="5C2B158D" w14:textId="77777777" w:rsidR="00B7117C" w:rsidRPr="003228E0" w:rsidRDefault="00B7117C" w:rsidP="00BE4A2B">
      <w:pPr>
        <w:spacing w:line="360" w:lineRule="auto"/>
        <w:rPr>
          <w:rFonts w:asciiTheme="majorBidi" w:hAnsiTheme="majorBidi" w:cstheme="majorBidi"/>
          <w:sz w:val="24"/>
          <w:szCs w:val="24"/>
        </w:rPr>
      </w:pPr>
      <w:r w:rsidRPr="003228E0">
        <w:rPr>
          <w:rFonts w:asciiTheme="majorBidi" w:hAnsiTheme="majorBidi" w:cstheme="majorBidi"/>
          <w:sz w:val="24"/>
          <w:szCs w:val="24"/>
        </w:rPr>
        <w:t xml:space="preserve">Similar debates take place regarding the implementation of other parts of the anti-corruption agenda. Extraterritoriality is a key point: The U.S. FCPA and similar laws in other countries have led to a situation in which courts apply domestic anti-bribery law although the infraction has happened in another jurisdiction. The U.S. government has the most expansive approach in this </w:t>
      </w:r>
      <w:r w:rsidRPr="003228E0">
        <w:rPr>
          <w:rFonts w:asciiTheme="majorBidi" w:hAnsiTheme="majorBidi" w:cstheme="majorBidi"/>
          <w:sz w:val="24"/>
          <w:szCs w:val="24"/>
        </w:rPr>
        <w:lastRenderedPageBreak/>
        <w:t xml:space="preserve">regard, arguing that the FCPA applies to entities that are listed on the U.S. stock exchange or hold assets in American banks </w:t>
      </w:r>
      <w:r w:rsidR="007804B9" w:rsidRPr="003228E0">
        <w:rPr>
          <w:rStyle w:val="EndnoteReference"/>
          <w:rFonts w:asciiTheme="majorBidi" w:hAnsiTheme="majorBidi" w:cstheme="majorBidi"/>
          <w:sz w:val="24"/>
          <w:szCs w:val="24"/>
        </w:rPr>
        <w:endnoteReference w:id="61"/>
      </w:r>
      <w:r w:rsidRPr="003228E0">
        <w:rPr>
          <w:rFonts w:asciiTheme="majorBidi" w:hAnsiTheme="majorBidi" w:cstheme="majorBidi"/>
          <w:sz w:val="24"/>
          <w:szCs w:val="24"/>
        </w:rPr>
        <w:t xml:space="preserve">. Consequently, an Australian firm paying bribes in Indonesia might be put on trial in New York City. In a climate of adversarial foreign and economic policies, it is easy to imagine highly politicized cases leading to norm contestation.  </w:t>
      </w:r>
    </w:p>
    <w:p w14:paraId="7BE6B0F7" w14:textId="77777777" w:rsidR="00B7117C" w:rsidRPr="003228E0" w:rsidRDefault="00B7117C" w:rsidP="00BE4A2B">
      <w:pPr>
        <w:spacing w:line="360" w:lineRule="auto"/>
        <w:rPr>
          <w:rFonts w:asciiTheme="majorBidi" w:hAnsiTheme="majorBidi" w:cstheme="majorBidi"/>
          <w:sz w:val="24"/>
          <w:szCs w:val="24"/>
        </w:rPr>
      </w:pPr>
      <w:r w:rsidRPr="003228E0">
        <w:rPr>
          <w:rFonts w:asciiTheme="majorBidi" w:hAnsiTheme="majorBidi" w:cstheme="majorBidi"/>
          <w:sz w:val="24"/>
          <w:szCs w:val="24"/>
        </w:rPr>
        <w:t xml:space="preserve">Another case in which governments implement rules outside of their own territory is development cooperation, which encompasses countless anti-corruption rules. Governments that receive funding and host such projects </w:t>
      </w:r>
      <w:proofErr w:type="gramStart"/>
      <w:r w:rsidRPr="003228E0">
        <w:rPr>
          <w:rFonts w:asciiTheme="majorBidi" w:hAnsiTheme="majorBidi" w:cstheme="majorBidi"/>
          <w:sz w:val="24"/>
          <w:szCs w:val="24"/>
        </w:rPr>
        <w:t>have to</w:t>
      </w:r>
      <w:proofErr w:type="gramEnd"/>
      <w:r w:rsidRPr="003228E0">
        <w:rPr>
          <w:rFonts w:asciiTheme="majorBidi" w:hAnsiTheme="majorBidi" w:cstheme="majorBidi"/>
          <w:sz w:val="24"/>
          <w:szCs w:val="24"/>
        </w:rPr>
        <w:t xml:space="preserve"> comply with rules that are not necessarily part of their domestic legal code. Development agencies rely on host countries to enforce laws in line with development programming, showcasing the “huge ambition of international donors to have an impact on national governance” </w:t>
      </w:r>
      <w:r w:rsidR="007804B9" w:rsidRPr="003228E0">
        <w:rPr>
          <w:rStyle w:val="EndnoteReference"/>
          <w:rFonts w:asciiTheme="majorBidi" w:hAnsiTheme="majorBidi" w:cstheme="majorBidi"/>
          <w:sz w:val="24"/>
          <w:szCs w:val="24"/>
        </w:rPr>
        <w:endnoteReference w:id="62"/>
      </w:r>
      <w:r w:rsidRPr="003228E0">
        <w:rPr>
          <w:rFonts w:asciiTheme="majorBidi" w:hAnsiTheme="majorBidi" w:cstheme="majorBidi"/>
          <w:sz w:val="24"/>
          <w:szCs w:val="24"/>
        </w:rPr>
        <w:t xml:space="preserve">. Some authors argue that the international agenda can be at odds with popular perceptions in target countries. Using Liberia as an example, Funaki and </w:t>
      </w:r>
      <w:proofErr w:type="spellStart"/>
      <w:r w:rsidRPr="003228E0">
        <w:rPr>
          <w:rFonts w:asciiTheme="majorBidi" w:hAnsiTheme="majorBidi" w:cstheme="majorBidi"/>
          <w:sz w:val="24"/>
          <w:szCs w:val="24"/>
        </w:rPr>
        <w:t>Glenclose</w:t>
      </w:r>
      <w:proofErr w:type="spellEnd"/>
      <w:r w:rsidRPr="003228E0">
        <w:rPr>
          <w:rFonts w:asciiTheme="majorBidi" w:hAnsiTheme="majorBidi" w:cstheme="majorBidi"/>
          <w:sz w:val="24"/>
          <w:szCs w:val="24"/>
        </w:rPr>
        <w:t xml:space="preserve"> show that the notion of abusing public office for private gain does not always capture citizens’ actual concerns. In their example, the social norm of generosity was more important than integrity: “it was not necessarily the taking of bribes that was seen as problematic by the local community, as much as it was the failure to [subsequently] share the wealth [with local residents]” </w:t>
      </w:r>
      <w:r w:rsidR="007804B9" w:rsidRPr="003228E0">
        <w:rPr>
          <w:rStyle w:val="EndnoteReference"/>
          <w:rFonts w:asciiTheme="majorBidi" w:hAnsiTheme="majorBidi" w:cstheme="majorBidi"/>
          <w:sz w:val="24"/>
          <w:szCs w:val="24"/>
        </w:rPr>
        <w:endnoteReference w:id="63"/>
      </w:r>
      <w:r w:rsidRPr="003228E0">
        <w:rPr>
          <w:rFonts w:asciiTheme="majorBidi" w:hAnsiTheme="majorBidi" w:cstheme="majorBidi"/>
          <w:sz w:val="24"/>
          <w:szCs w:val="24"/>
        </w:rPr>
        <w:t xml:space="preserve">. </w:t>
      </w:r>
      <w:proofErr w:type="gramStart"/>
      <w:r w:rsidRPr="003228E0">
        <w:rPr>
          <w:rFonts w:asciiTheme="majorBidi" w:hAnsiTheme="majorBidi" w:cstheme="majorBidi"/>
          <w:sz w:val="24"/>
          <w:szCs w:val="24"/>
        </w:rPr>
        <w:t>So</w:t>
      </w:r>
      <w:proofErr w:type="gramEnd"/>
      <w:r w:rsidRPr="003228E0">
        <w:rPr>
          <w:rFonts w:asciiTheme="majorBidi" w:hAnsiTheme="majorBidi" w:cstheme="majorBidi"/>
          <w:sz w:val="24"/>
          <w:szCs w:val="24"/>
        </w:rPr>
        <w:t xml:space="preserve"> beyond the fundamental tension between international anti-corruption norms and state sovereignty, there is an added layer of potential contestation linked to extraterritorial enforcement of rules.</w:t>
      </w:r>
      <w:r w:rsidRPr="003228E0">
        <w:rPr>
          <w:rStyle w:val="FootnoteReference"/>
          <w:rFonts w:asciiTheme="majorBidi" w:hAnsiTheme="majorBidi" w:cstheme="majorBidi"/>
          <w:sz w:val="24"/>
          <w:szCs w:val="24"/>
        </w:rPr>
        <w:footnoteReference w:id="5"/>
      </w:r>
      <w:r w:rsidRPr="003228E0">
        <w:rPr>
          <w:rFonts w:asciiTheme="majorBidi" w:hAnsiTheme="majorBidi" w:cstheme="majorBidi"/>
          <w:sz w:val="24"/>
          <w:szCs w:val="24"/>
        </w:rPr>
        <w:t xml:space="preserve"> </w:t>
      </w:r>
    </w:p>
    <w:p w14:paraId="5C1FDF67" w14:textId="77777777" w:rsidR="00B7117C" w:rsidRPr="003228E0" w:rsidRDefault="00B7117C" w:rsidP="00BE4A2B">
      <w:pPr>
        <w:spacing w:line="360" w:lineRule="auto"/>
        <w:rPr>
          <w:rFonts w:asciiTheme="majorBidi" w:hAnsiTheme="majorBidi" w:cstheme="majorBidi"/>
          <w:sz w:val="24"/>
          <w:szCs w:val="24"/>
        </w:rPr>
      </w:pPr>
      <w:r w:rsidRPr="003228E0">
        <w:rPr>
          <w:rFonts w:asciiTheme="majorBidi" w:hAnsiTheme="majorBidi" w:cstheme="majorBidi"/>
          <w:sz w:val="24"/>
          <w:szCs w:val="24"/>
        </w:rPr>
        <w:t xml:space="preserve">The final issue we want to address here is international peer review. Peer review is meant to reinforce the anti-corruption norm through socialization, as countries that have ratified a treaty regularly engage in a mutual assessment of performance. The Council of Europe and the OECD are praised for pioneering the use of this instrument in the field of anti-corruption. In the literature on international institutions and the design of treaties, it has been argued that the existence of a monitoring mechanism is the minimum “threshold for identifying hard law” </w:t>
      </w:r>
      <w:r w:rsidR="007804B9" w:rsidRPr="003228E0">
        <w:rPr>
          <w:rStyle w:val="EndnoteReference"/>
          <w:rFonts w:asciiTheme="majorBidi" w:hAnsiTheme="majorBidi" w:cstheme="majorBidi"/>
          <w:sz w:val="24"/>
          <w:szCs w:val="24"/>
        </w:rPr>
        <w:endnoteReference w:id="64"/>
      </w:r>
      <w:r w:rsidRPr="003228E0">
        <w:rPr>
          <w:rFonts w:asciiTheme="majorBidi" w:hAnsiTheme="majorBidi" w:cstheme="majorBidi"/>
          <w:sz w:val="24"/>
          <w:szCs w:val="24"/>
        </w:rPr>
        <w:t xml:space="preserve">. By extension, the creation of such a mechanism at the global level might be good news for the robustness of the norm. </w:t>
      </w:r>
    </w:p>
    <w:p w14:paraId="4DCA4D01" w14:textId="77777777" w:rsidR="00B7117C" w:rsidRPr="003228E0" w:rsidRDefault="00B7117C" w:rsidP="00BE4A2B">
      <w:pPr>
        <w:spacing w:line="360" w:lineRule="auto"/>
        <w:rPr>
          <w:rFonts w:asciiTheme="majorBidi" w:hAnsiTheme="majorBidi" w:cstheme="majorBidi"/>
          <w:sz w:val="24"/>
          <w:szCs w:val="24"/>
        </w:rPr>
      </w:pPr>
      <w:r w:rsidRPr="003228E0">
        <w:rPr>
          <w:rFonts w:asciiTheme="majorBidi" w:hAnsiTheme="majorBidi" w:cstheme="majorBidi"/>
          <w:sz w:val="24"/>
          <w:szCs w:val="24"/>
        </w:rPr>
        <w:t xml:space="preserve">Just a few years ago, </w:t>
      </w:r>
      <w:proofErr w:type="spellStart"/>
      <w:r w:rsidRPr="003228E0">
        <w:rPr>
          <w:rFonts w:asciiTheme="majorBidi" w:hAnsiTheme="majorBidi" w:cstheme="majorBidi"/>
          <w:sz w:val="24"/>
          <w:szCs w:val="24"/>
        </w:rPr>
        <w:t>Chaikin</w:t>
      </w:r>
      <w:proofErr w:type="spellEnd"/>
      <w:r w:rsidRPr="003228E0">
        <w:rPr>
          <w:rFonts w:asciiTheme="majorBidi" w:hAnsiTheme="majorBidi" w:cstheme="majorBidi"/>
          <w:sz w:val="24"/>
          <w:szCs w:val="24"/>
        </w:rPr>
        <w:t xml:space="preserve"> and Sharman (2009, p.42) argued that it might be “unrealistic” to transfer the OECD model of peer review to the United Nations because the latter’s membership is much larger and much more diverse. It turns out that their prediction was off: In </w:t>
      </w:r>
      <w:r w:rsidRPr="003228E0">
        <w:rPr>
          <w:rFonts w:asciiTheme="majorBidi" w:hAnsiTheme="majorBidi" w:cstheme="majorBidi"/>
          <w:sz w:val="24"/>
          <w:szCs w:val="24"/>
        </w:rPr>
        <w:lastRenderedPageBreak/>
        <w:t xml:space="preserve">2009, at the third conference of parties to the UNCAC, the Implementation Review Group (IRG) was created and a mechanism of periodic peer review established </w:t>
      </w:r>
      <w:r w:rsidR="007804B9" w:rsidRPr="003228E0">
        <w:rPr>
          <w:rStyle w:val="EndnoteReference"/>
          <w:rFonts w:asciiTheme="majorBidi" w:hAnsiTheme="majorBidi" w:cstheme="majorBidi"/>
          <w:sz w:val="24"/>
          <w:szCs w:val="24"/>
        </w:rPr>
        <w:endnoteReference w:id="65"/>
      </w:r>
      <w:r w:rsidRPr="003228E0">
        <w:rPr>
          <w:rFonts w:asciiTheme="majorBidi" w:hAnsiTheme="majorBidi" w:cstheme="majorBidi"/>
          <w:sz w:val="24"/>
          <w:szCs w:val="24"/>
        </w:rPr>
        <w:t xml:space="preserve">. The IRG’s procedures, however, are less ambitious and the publication of results is limited compared to the OECD </w:t>
      </w:r>
      <w:r w:rsidR="007804B9" w:rsidRPr="003228E0">
        <w:rPr>
          <w:rStyle w:val="EndnoteReference"/>
          <w:rFonts w:asciiTheme="majorBidi" w:hAnsiTheme="majorBidi" w:cstheme="majorBidi"/>
          <w:sz w:val="24"/>
          <w:szCs w:val="24"/>
        </w:rPr>
        <w:endnoteReference w:id="66"/>
      </w:r>
      <w:r w:rsidRPr="003228E0">
        <w:rPr>
          <w:rFonts w:asciiTheme="majorBidi" w:hAnsiTheme="majorBidi" w:cstheme="majorBidi"/>
          <w:sz w:val="24"/>
          <w:szCs w:val="24"/>
        </w:rPr>
        <w:t xml:space="preserve">. This results in less transparency of the process and results. A further shortcoming is that implementation has been quite slow, probably caused by lacking enthusiasm as well as logistical challenges: “Eight years after UNCAC's entry into force, only a fifth of the States Parties have undergone a mutual evaluation for the first phase of review, whereas ten years after the OECD Convention's entry into force, the Working Group had completed three phases of mutual evaluations, and was undertaking a review process” </w:t>
      </w:r>
      <w:r w:rsidR="007804B9" w:rsidRPr="003228E0">
        <w:rPr>
          <w:rStyle w:val="EndnoteReference"/>
          <w:rFonts w:asciiTheme="majorBidi" w:hAnsiTheme="majorBidi" w:cstheme="majorBidi"/>
          <w:sz w:val="24"/>
          <w:szCs w:val="24"/>
        </w:rPr>
        <w:endnoteReference w:id="67"/>
      </w:r>
      <w:r w:rsidRPr="003228E0">
        <w:rPr>
          <w:rFonts w:asciiTheme="majorBidi" w:hAnsiTheme="majorBidi" w:cstheme="majorBidi"/>
          <w:sz w:val="24"/>
          <w:szCs w:val="24"/>
        </w:rPr>
        <w:t xml:space="preserve">. </w:t>
      </w:r>
    </w:p>
    <w:p w14:paraId="64F9105A" w14:textId="77777777" w:rsidR="00B7117C" w:rsidRPr="003228E0" w:rsidRDefault="00B7117C" w:rsidP="00BE4A2B">
      <w:pPr>
        <w:spacing w:line="360" w:lineRule="auto"/>
        <w:rPr>
          <w:rFonts w:asciiTheme="majorBidi" w:hAnsiTheme="majorBidi" w:cstheme="majorBidi"/>
          <w:sz w:val="24"/>
          <w:szCs w:val="24"/>
        </w:rPr>
      </w:pPr>
      <w:proofErr w:type="gramStart"/>
      <w:r w:rsidRPr="003228E0">
        <w:rPr>
          <w:rFonts w:asciiTheme="majorBidi" w:hAnsiTheme="majorBidi" w:cstheme="majorBidi"/>
          <w:sz w:val="24"/>
          <w:szCs w:val="24"/>
        </w:rPr>
        <w:t>So</w:t>
      </w:r>
      <w:proofErr w:type="gramEnd"/>
      <w:r w:rsidRPr="003228E0">
        <w:rPr>
          <w:rFonts w:asciiTheme="majorBidi" w:hAnsiTheme="majorBidi" w:cstheme="majorBidi"/>
          <w:sz w:val="24"/>
          <w:szCs w:val="24"/>
        </w:rPr>
        <w:t xml:space="preserve"> it seems that the UNCAC’s review process has considerably less bite than the ones in other organizations. </w:t>
      </w:r>
      <w:r w:rsidR="00DA5D05" w:rsidRPr="003228E0">
        <w:rPr>
          <w:rFonts w:asciiTheme="majorBidi" w:hAnsiTheme="majorBidi" w:cstheme="majorBidi"/>
          <w:sz w:val="24"/>
          <w:szCs w:val="24"/>
        </w:rPr>
        <w:t>I</w:t>
      </w:r>
      <w:r w:rsidRPr="003228E0">
        <w:rPr>
          <w:rFonts w:asciiTheme="majorBidi" w:hAnsiTheme="majorBidi" w:cstheme="majorBidi"/>
          <w:sz w:val="24"/>
          <w:szCs w:val="24"/>
        </w:rPr>
        <w:t xml:space="preserve">ts creation is not a strong indicator of norm robustness, particularly considering how many of the substantive UNCAC provisions leave a lot of room for interpretation and opt-outs (see section 3.1). To the contrary, there is a risk that UNCAC’s peer review will </w:t>
      </w:r>
      <w:proofErr w:type="gramStart"/>
      <w:r w:rsidRPr="003228E0">
        <w:rPr>
          <w:rFonts w:asciiTheme="majorBidi" w:hAnsiTheme="majorBidi" w:cstheme="majorBidi"/>
          <w:sz w:val="24"/>
          <w:szCs w:val="24"/>
        </w:rPr>
        <w:t>open up</w:t>
      </w:r>
      <w:proofErr w:type="gramEnd"/>
      <w:r w:rsidRPr="003228E0">
        <w:rPr>
          <w:rFonts w:asciiTheme="majorBidi" w:hAnsiTheme="majorBidi" w:cstheme="majorBidi"/>
          <w:sz w:val="24"/>
          <w:szCs w:val="24"/>
        </w:rPr>
        <w:t xml:space="preserve"> new areas of contestation. Because UN membership encompasses very different regimes from all regions of the world, one can expect frequent and substantial differences of opinion about countries’ anti-corruption performance. When a review finds local practices at odds with UNCAC provisions, the respective state might voice strong disagreement – and find many like-minded peers. UNCAC’s provisions certainly leave room for such issues of interpretation. Moreover, peer review might draw attention to instances in which member states consciously choose to opt out, as UNCAC allows. Proponents of peer review could argue that in such cases, the reluctant parties will be socialized – or pressured – into making deeper commitments. However, the effect might be in the opposite direction. If states do not change their behavior despite criticisms voiced through peer review, they essentially contest the application or even validity of the respective part of the anti-corruption norm. It is not obvious that the introduction of a peer review mechanism at the UN level will automatically increase norm robustness given the possibility of successful contestation. </w:t>
      </w:r>
    </w:p>
    <w:p w14:paraId="41F5499A" w14:textId="77777777" w:rsidR="002A0867" w:rsidRPr="003228E0" w:rsidRDefault="002A0867" w:rsidP="00BE4A2B">
      <w:pPr>
        <w:spacing w:line="360" w:lineRule="auto"/>
        <w:rPr>
          <w:rFonts w:asciiTheme="majorBidi" w:hAnsiTheme="majorBidi" w:cstheme="majorBidi"/>
          <w:sz w:val="24"/>
          <w:szCs w:val="24"/>
        </w:rPr>
      </w:pPr>
    </w:p>
    <w:p w14:paraId="7A156AEA" w14:textId="77777777" w:rsidR="002A0867" w:rsidRPr="003228E0" w:rsidRDefault="002A0867" w:rsidP="00BE4A2B">
      <w:pPr>
        <w:spacing w:line="360" w:lineRule="auto"/>
        <w:rPr>
          <w:rFonts w:asciiTheme="majorBidi" w:hAnsiTheme="majorBidi" w:cstheme="majorBidi"/>
          <w:sz w:val="24"/>
          <w:szCs w:val="24"/>
        </w:rPr>
      </w:pPr>
      <w:r w:rsidRPr="003228E0">
        <w:rPr>
          <w:rFonts w:asciiTheme="majorBidi" w:hAnsiTheme="majorBidi" w:cstheme="majorBidi"/>
          <w:b/>
          <w:bCs/>
          <w:i/>
          <w:iCs/>
          <w:sz w:val="24"/>
          <w:szCs w:val="24"/>
        </w:rPr>
        <w:t xml:space="preserve">Contestation </w:t>
      </w:r>
      <w:r w:rsidR="009B477C" w:rsidRPr="003228E0">
        <w:rPr>
          <w:rFonts w:asciiTheme="majorBidi" w:hAnsiTheme="majorBidi" w:cstheme="majorBidi"/>
          <w:b/>
          <w:bCs/>
          <w:i/>
          <w:iCs/>
          <w:sz w:val="24"/>
          <w:szCs w:val="24"/>
        </w:rPr>
        <w:t xml:space="preserve">Over </w:t>
      </w:r>
      <w:r w:rsidR="009A7D92" w:rsidRPr="003228E0">
        <w:rPr>
          <w:rFonts w:asciiTheme="majorBidi" w:hAnsiTheme="majorBidi" w:cstheme="majorBidi"/>
          <w:b/>
          <w:bCs/>
          <w:i/>
          <w:iCs/>
          <w:sz w:val="24"/>
          <w:szCs w:val="24"/>
        </w:rPr>
        <w:t>Anti-Corruption Discourse, Framing, and Strategic Approach</w:t>
      </w:r>
    </w:p>
    <w:p w14:paraId="22B38846" w14:textId="77777777" w:rsidR="003626E8" w:rsidRPr="003228E0" w:rsidRDefault="003626E8" w:rsidP="00BE4A2B">
      <w:pPr>
        <w:spacing w:line="360" w:lineRule="auto"/>
        <w:rPr>
          <w:rFonts w:asciiTheme="majorBidi" w:hAnsiTheme="majorBidi" w:cstheme="majorBidi"/>
          <w:sz w:val="24"/>
          <w:szCs w:val="24"/>
        </w:rPr>
      </w:pPr>
    </w:p>
    <w:p w14:paraId="5C7FA33E" w14:textId="77777777" w:rsidR="00180BF4" w:rsidRPr="003228E0" w:rsidRDefault="009A7D92" w:rsidP="00E30F5C">
      <w:pPr>
        <w:spacing w:line="360" w:lineRule="auto"/>
        <w:rPr>
          <w:rFonts w:asciiTheme="majorBidi" w:hAnsiTheme="majorBidi" w:cstheme="majorBidi"/>
          <w:sz w:val="24"/>
          <w:szCs w:val="24"/>
        </w:rPr>
      </w:pPr>
      <w:r w:rsidRPr="003228E0">
        <w:rPr>
          <w:rFonts w:asciiTheme="majorBidi" w:hAnsiTheme="majorBidi" w:cstheme="majorBidi"/>
          <w:sz w:val="24"/>
          <w:szCs w:val="24"/>
        </w:rPr>
        <w:t>Our</w:t>
      </w:r>
      <w:r w:rsidR="003626E8" w:rsidRPr="003228E0">
        <w:rPr>
          <w:rFonts w:asciiTheme="majorBidi" w:hAnsiTheme="majorBidi" w:cstheme="majorBidi"/>
          <w:sz w:val="24"/>
          <w:szCs w:val="24"/>
        </w:rPr>
        <w:t xml:space="preserve"> discussion of contestation over sovereignty</w:t>
      </w:r>
      <w:r w:rsidR="00A863B3" w:rsidRPr="003228E0">
        <w:rPr>
          <w:rFonts w:asciiTheme="majorBidi" w:hAnsiTheme="majorBidi" w:cstheme="majorBidi"/>
          <w:sz w:val="24"/>
          <w:szCs w:val="24"/>
        </w:rPr>
        <w:t xml:space="preserve">, policy autonomy, and </w:t>
      </w:r>
      <w:r w:rsidR="003626E8" w:rsidRPr="003228E0">
        <w:rPr>
          <w:rFonts w:asciiTheme="majorBidi" w:hAnsiTheme="majorBidi" w:cstheme="majorBidi"/>
          <w:sz w:val="24"/>
          <w:szCs w:val="24"/>
        </w:rPr>
        <w:t>implementation has treated the anti-corruption norm as relatively fixed.  Emerging sources of co</w:t>
      </w:r>
      <w:r w:rsidR="00180BF4" w:rsidRPr="003228E0">
        <w:rPr>
          <w:rFonts w:asciiTheme="majorBidi" w:hAnsiTheme="majorBidi" w:cstheme="majorBidi"/>
          <w:sz w:val="24"/>
          <w:szCs w:val="24"/>
        </w:rPr>
        <w:t xml:space="preserve">ntestation over the </w:t>
      </w:r>
      <w:r w:rsidR="00180BF4" w:rsidRPr="003228E0">
        <w:rPr>
          <w:rFonts w:asciiTheme="majorBidi" w:hAnsiTheme="majorBidi" w:cstheme="majorBidi"/>
          <w:sz w:val="24"/>
          <w:szCs w:val="24"/>
        </w:rPr>
        <w:lastRenderedPageBreak/>
        <w:t xml:space="preserve">meaning, content, and scope </w:t>
      </w:r>
      <w:r w:rsidR="003626E8" w:rsidRPr="003228E0">
        <w:rPr>
          <w:rFonts w:asciiTheme="majorBidi" w:hAnsiTheme="majorBidi" w:cstheme="majorBidi"/>
          <w:sz w:val="24"/>
          <w:szCs w:val="24"/>
        </w:rPr>
        <w:t>of th</w:t>
      </w:r>
      <w:r w:rsidR="00180BF4" w:rsidRPr="003228E0">
        <w:rPr>
          <w:rFonts w:asciiTheme="majorBidi" w:hAnsiTheme="majorBidi" w:cstheme="majorBidi"/>
          <w:sz w:val="24"/>
          <w:szCs w:val="24"/>
        </w:rPr>
        <w:t xml:space="preserve">e norm complicate this analysis.  This kind of contestation is especially prevalent within and across transnational actors and networks within the broad field of global anti-corruption research and advocacy, that is the ‘anti-corruption movement’ </w:t>
      </w:r>
      <w:r w:rsidR="007804B9" w:rsidRPr="003228E0">
        <w:rPr>
          <w:rStyle w:val="EndnoteReference"/>
          <w:rFonts w:asciiTheme="majorBidi" w:hAnsiTheme="majorBidi" w:cstheme="majorBidi"/>
          <w:sz w:val="24"/>
          <w:szCs w:val="24"/>
        </w:rPr>
        <w:endnoteReference w:id="68"/>
      </w:r>
      <w:r w:rsidR="00180BF4" w:rsidRPr="003228E0">
        <w:rPr>
          <w:rFonts w:asciiTheme="majorBidi" w:hAnsiTheme="majorBidi" w:cstheme="majorBidi"/>
          <w:sz w:val="24"/>
          <w:szCs w:val="24"/>
        </w:rPr>
        <w:t xml:space="preserve">. An important site </w:t>
      </w:r>
      <w:r w:rsidR="00751479" w:rsidRPr="003228E0">
        <w:rPr>
          <w:rFonts w:asciiTheme="majorBidi" w:hAnsiTheme="majorBidi" w:cstheme="majorBidi"/>
          <w:sz w:val="24"/>
          <w:szCs w:val="24"/>
        </w:rPr>
        <w:t xml:space="preserve">where </w:t>
      </w:r>
      <w:r w:rsidR="00E30F5C" w:rsidRPr="003228E0">
        <w:rPr>
          <w:rFonts w:asciiTheme="majorBidi" w:hAnsiTheme="majorBidi" w:cstheme="majorBidi"/>
          <w:sz w:val="24"/>
          <w:szCs w:val="24"/>
        </w:rPr>
        <w:t xml:space="preserve">emerging sources of </w:t>
      </w:r>
      <w:r w:rsidR="00751479" w:rsidRPr="003228E0">
        <w:rPr>
          <w:rFonts w:asciiTheme="majorBidi" w:hAnsiTheme="majorBidi" w:cstheme="majorBidi"/>
          <w:sz w:val="24"/>
          <w:szCs w:val="24"/>
        </w:rPr>
        <w:t xml:space="preserve">contestation </w:t>
      </w:r>
      <w:r w:rsidR="00E30F5C" w:rsidRPr="003228E0">
        <w:rPr>
          <w:rFonts w:asciiTheme="majorBidi" w:hAnsiTheme="majorBidi" w:cstheme="majorBidi"/>
          <w:sz w:val="24"/>
          <w:szCs w:val="24"/>
        </w:rPr>
        <w:t>become</w:t>
      </w:r>
      <w:r w:rsidR="00751479" w:rsidRPr="003228E0">
        <w:rPr>
          <w:rFonts w:asciiTheme="majorBidi" w:hAnsiTheme="majorBidi" w:cstheme="majorBidi"/>
          <w:sz w:val="24"/>
          <w:szCs w:val="24"/>
        </w:rPr>
        <w:t xml:space="preserve"> apparent in the global anti-corruption scene is the International Anti</w:t>
      </w:r>
      <w:r w:rsidR="00807CAD" w:rsidRPr="003228E0">
        <w:rPr>
          <w:rFonts w:asciiTheme="majorBidi" w:hAnsiTheme="majorBidi" w:cstheme="majorBidi"/>
          <w:sz w:val="24"/>
          <w:szCs w:val="24"/>
        </w:rPr>
        <w:t xml:space="preserve">-Corruption </w:t>
      </w:r>
      <w:r w:rsidR="00751479" w:rsidRPr="003228E0">
        <w:rPr>
          <w:rFonts w:asciiTheme="majorBidi" w:hAnsiTheme="majorBidi" w:cstheme="majorBidi"/>
          <w:sz w:val="24"/>
          <w:szCs w:val="24"/>
        </w:rPr>
        <w:t xml:space="preserve">Conference (IAAC), held every two years in a different region of the world. </w:t>
      </w:r>
      <w:r w:rsidR="007804B9" w:rsidRPr="003228E0">
        <w:rPr>
          <w:rStyle w:val="EndnoteReference"/>
          <w:rFonts w:asciiTheme="majorBidi" w:hAnsiTheme="majorBidi" w:cstheme="majorBidi"/>
          <w:sz w:val="24"/>
          <w:szCs w:val="24"/>
        </w:rPr>
        <w:endnoteReference w:id="69"/>
      </w:r>
      <w:r w:rsidR="00751479" w:rsidRPr="003228E0">
        <w:rPr>
          <w:rFonts w:asciiTheme="majorBidi" w:hAnsiTheme="majorBidi" w:cstheme="majorBidi"/>
          <w:sz w:val="24"/>
          <w:szCs w:val="24"/>
        </w:rPr>
        <w:t xml:space="preserve">. </w:t>
      </w:r>
    </w:p>
    <w:p w14:paraId="27A67C1C" w14:textId="77777777" w:rsidR="00751479" w:rsidRPr="003228E0" w:rsidRDefault="00751479" w:rsidP="00E30F5C">
      <w:pPr>
        <w:spacing w:line="360" w:lineRule="auto"/>
        <w:rPr>
          <w:rFonts w:asciiTheme="majorBidi" w:hAnsiTheme="majorBidi" w:cstheme="majorBidi"/>
          <w:sz w:val="24"/>
          <w:szCs w:val="24"/>
        </w:rPr>
      </w:pPr>
      <w:r w:rsidRPr="003228E0">
        <w:rPr>
          <w:rFonts w:asciiTheme="majorBidi" w:hAnsiTheme="majorBidi" w:cstheme="majorBidi"/>
          <w:sz w:val="24"/>
          <w:szCs w:val="24"/>
        </w:rPr>
        <w:t>The 1</w:t>
      </w:r>
      <w:r w:rsidR="00C1083D" w:rsidRPr="003228E0">
        <w:rPr>
          <w:rFonts w:asciiTheme="majorBidi" w:hAnsiTheme="majorBidi" w:cstheme="majorBidi"/>
          <w:sz w:val="24"/>
          <w:szCs w:val="24"/>
        </w:rPr>
        <w:t>7</w:t>
      </w:r>
      <w:r w:rsidRPr="003228E0">
        <w:rPr>
          <w:rFonts w:asciiTheme="majorBidi" w:hAnsiTheme="majorBidi" w:cstheme="majorBidi"/>
          <w:sz w:val="24"/>
          <w:szCs w:val="24"/>
          <w:vertAlign w:val="superscript"/>
        </w:rPr>
        <w:t>th</w:t>
      </w:r>
      <w:r w:rsidRPr="003228E0">
        <w:rPr>
          <w:rFonts w:asciiTheme="majorBidi" w:hAnsiTheme="majorBidi" w:cstheme="majorBidi"/>
          <w:sz w:val="24"/>
          <w:szCs w:val="24"/>
        </w:rPr>
        <w:t xml:space="preserve"> annual IACC was held in December 2016 in Panama. </w:t>
      </w:r>
      <w:r w:rsidR="00AC0B4C" w:rsidRPr="003228E0">
        <w:rPr>
          <w:rFonts w:asciiTheme="majorBidi" w:hAnsiTheme="majorBidi" w:cstheme="majorBidi"/>
          <w:sz w:val="24"/>
          <w:szCs w:val="24"/>
        </w:rPr>
        <w:t xml:space="preserve"> The theme for the conference was “</w:t>
      </w:r>
      <w:r w:rsidR="00E30F5C" w:rsidRPr="003228E0">
        <w:rPr>
          <w:rFonts w:asciiTheme="majorBidi" w:hAnsiTheme="majorBidi" w:cstheme="majorBidi"/>
          <w:sz w:val="24"/>
          <w:szCs w:val="24"/>
        </w:rPr>
        <w:t>T</w:t>
      </w:r>
      <w:r w:rsidR="00AC0B4C" w:rsidRPr="003228E0">
        <w:rPr>
          <w:rFonts w:asciiTheme="majorBidi" w:hAnsiTheme="majorBidi" w:cstheme="majorBidi"/>
          <w:sz w:val="24"/>
          <w:szCs w:val="24"/>
        </w:rPr>
        <w:t xml:space="preserve">ime for Justice: Equity, Security, Trust”, including attention to growing security risks faced by anti-corruption activists, journalist, and other vulnerable groups in many parts of the world.  Here, </w:t>
      </w:r>
      <w:r w:rsidR="00E30F5C" w:rsidRPr="003228E0">
        <w:rPr>
          <w:rFonts w:asciiTheme="majorBidi" w:hAnsiTheme="majorBidi" w:cstheme="majorBidi"/>
          <w:sz w:val="24"/>
          <w:szCs w:val="24"/>
        </w:rPr>
        <w:t>several themes of emerging contestation arose.  For one thing, new avenues for anti-corruption advocacy are challenging the limited scope of the anti-corruption norm in global politics. Calls at the conference to “break open the silos” that separate conventional anti-corruption discourse from that of human rights and social justice activism indicate this kind of challenge.  These calls included various appeals from conference participants to expand the purview of anti-corruption activism, in several directions: to include attention to tax havens as a key focus</w:t>
      </w:r>
      <w:r w:rsidR="00B91F63" w:rsidRPr="003228E0">
        <w:rPr>
          <w:rFonts w:asciiTheme="majorBidi" w:hAnsiTheme="majorBidi" w:cstheme="majorBidi"/>
          <w:sz w:val="24"/>
          <w:szCs w:val="24"/>
        </w:rPr>
        <w:t xml:space="preserve"> of anti-corruption initiatives;</w:t>
      </w:r>
      <w:r w:rsidR="00E30F5C" w:rsidRPr="003228E0">
        <w:rPr>
          <w:rFonts w:asciiTheme="majorBidi" w:hAnsiTheme="majorBidi" w:cstheme="majorBidi"/>
          <w:sz w:val="24"/>
          <w:szCs w:val="24"/>
        </w:rPr>
        <w:t xml:space="preserve"> to increase attention to the ways in which corruption in the private sector contributes to </w:t>
      </w:r>
      <w:r w:rsidR="00B91F63" w:rsidRPr="003228E0">
        <w:rPr>
          <w:rFonts w:asciiTheme="majorBidi" w:hAnsiTheme="majorBidi" w:cstheme="majorBidi"/>
          <w:sz w:val="24"/>
          <w:szCs w:val="24"/>
        </w:rPr>
        <w:t xml:space="preserve">economic crimes and </w:t>
      </w:r>
      <w:r w:rsidR="00E30F5C" w:rsidRPr="003228E0">
        <w:rPr>
          <w:rFonts w:asciiTheme="majorBidi" w:hAnsiTheme="majorBidi" w:cstheme="majorBidi"/>
          <w:sz w:val="24"/>
          <w:szCs w:val="24"/>
        </w:rPr>
        <w:t xml:space="preserve">human rights violations </w:t>
      </w:r>
      <w:r w:rsidR="00B91F63" w:rsidRPr="003228E0">
        <w:rPr>
          <w:rFonts w:asciiTheme="majorBidi" w:hAnsiTheme="majorBidi" w:cstheme="majorBidi"/>
          <w:sz w:val="24"/>
          <w:szCs w:val="24"/>
        </w:rPr>
        <w:t>and to call for increased mechanism of corporate accountability; to incorporate a “social damage approach” as a way to uncover and address complex interconnections between tax evasion, capital theft, corruption, and human rights violations; to expand anti-corruption discourse to include attention to gender inequality, sexual exploitation, sexual harassment, and “sextortion” in so-called body-currency corruption that enables human trafficking and slavery; and – among class to examine corrupt institutions rather than corrupt individuals – calls to recognize systematized corruption and kleptocratic tendencies in various politics, including the United States.</w:t>
      </w:r>
    </w:p>
    <w:p w14:paraId="38F3F7F1" w14:textId="77777777" w:rsidR="00B91F63" w:rsidRPr="003228E0" w:rsidRDefault="00B91F63" w:rsidP="00C07CFE">
      <w:pPr>
        <w:spacing w:line="360" w:lineRule="auto"/>
        <w:rPr>
          <w:rFonts w:asciiTheme="majorBidi" w:hAnsiTheme="majorBidi" w:cstheme="majorBidi"/>
          <w:sz w:val="24"/>
          <w:szCs w:val="24"/>
        </w:rPr>
      </w:pPr>
      <w:r w:rsidRPr="003228E0">
        <w:rPr>
          <w:rFonts w:asciiTheme="majorBidi" w:hAnsiTheme="majorBidi" w:cstheme="majorBidi"/>
          <w:sz w:val="24"/>
          <w:szCs w:val="24"/>
        </w:rPr>
        <w:t xml:space="preserve">While it remains to be seen the extent to which such calls to expand the scope of the anti-corruption will be taken up, new initiatives are arising.  </w:t>
      </w:r>
      <w:r w:rsidR="00C07CFE" w:rsidRPr="003228E0">
        <w:rPr>
          <w:rFonts w:asciiTheme="majorBidi" w:hAnsiTheme="majorBidi" w:cstheme="majorBidi"/>
          <w:sz w:val="24"/>
          <w:szCs w:val="24"/>
        </w:rPr>
        <w:t>For example, o</w:t>
      </w:r>
      <w:r w:rsidRPr="003228E0">
        <w:rPr>
          <w:rFonts w:asciiTheme="majorBidi" w:hAnsiTheme="majorBidi" w:cstheme="majorBidi"/>
          <w:sz w:val="24"/>
          <w:szCs w:val="24"/>
        </w:rPr>
        <w:t>ne relatively new international NGO devoted to fighting grand corruption in global politics is Integrity Initiatives International, which advocates the establishment of a permanent International Anti-Corruption Court along the lines of the International Crimi</w:t>
      </w:r>
      <w:r w:rsidR="008D67B3" w:rsidRPr="003228E0">
        <w:rPr>
          <w:rFonts w:asciiTheme="majorBidi" w:hAnsiTheme="majorBidi" w:cstheme="majorBidi"/>
          <w:sz w:val="24"/>
          <w:szCs w:val="24"/>
        </w:rPr>
        <w:t xml:space="preserve">nal Court, to prosecute corrupt government leaders. In a departure from Transparency International’s non-confrontational coalition-building approach to anti-corruption </w:t>
      </w:r>
      <w:r w:rsidR="007804B9" w:rsidRPr="003228E0">
        <w:rPr>
          <w:rStyle w:val="EndnoteReference"/>
          <w:rFonts w:asciiTheme="majorBidi" w:hAnsiTheme="majorBidi" w:cstheme="majorBidi"/>
          <w:sz w:val="24"/>
          <w:szCs w:val="24"/>
        </w:rPr>
        <w:endnoteReference w:id="70"/>
      </w:r>
      <w:r w:rsidR="008D67B3" w:rsidRPr="003228E0">
        <w:rPr>
          <w:rFonts w:asciiTheme="majorBidi" w:hAnsiTheme="majorBidi" w:cstheme="majorBidi"/>
          <w:sz w:val="24"/>
          <w:szCs w:val="24"/>
        </w:rPr>
        <w:t xml:space="preserve">, the motive of this new organization is </w:t>
      </w:r>
      <w:r w:rsidR="00C07CFE" w:rsidRPr="003228E0">
        <w:rPr>
          <w:rFonts w:asciiTheme="majorBidi" w:hAnsiTheme="majorBidi" w:cstheme="majorBidi"/>
          <w:sz w:val="24"/>
          <w:szCs w:val="24"/>
        </w:rPr>
        <w:t xml:space="preserve">to </w:t>
      </w:r>
      <w:r w:rsidR="008D67B3" w:rsidRPr="003228E0">
        <w:rPr>
          <w:rFonts w:asciiTheme="majorBidi" w:hAnsiTheme="majorBidi" w:cstheme="majorBidi"/>
          <w:sz w:val="24"/>
          <w:szCs w:val="24"/>
        </w:rPr>
        <w:t xml:space="preserve">deter and punish </w:t>
      </w:r>
      <w:r w:rsidR="00C07CFE" w:rsidRPr="003228E0">
        <w:rPr>
          <w:rFonts w:asciiTheme="majorBidi" w:hAnsiTheme="majorBidi" w:cstheme="majorBidi"/>
          <w:sz w:val="24"/>
          <w:szCs w:val="24"/>
        </w:rPr>
        <w:t xml:space="preserve">high </w:t>
      </w:r>
      <w:r w:rsidR="00C07CFE" w:rsidRPr="003228E0">
        <w:rPr>
          <w:rFonts w:asciiTheme="majorBidi" w:hAnsiTheme="majorBidi" w:cstheme="majorBidi"/>
          <w:sz w:val="24"/>
          <w:szCs w:val="24"/>
        </w:rPr>
        <w:lastRenderedPageBreak/>
        <w:t xml:space="preserve">profile individuals </w:t>
      </w:r>
      <w:proofErr w:type="gramStart"/>
      <w:r w:rsidR="008D67B3" w:rsidRPr="003228E0">
        <w:rPr>
          <w:rFonts w:asciiTheme="majorBidi" w:hAnsiTheme="majorBidi" w:cstheme="majorBidi"/>
          <w:sz w:val="24"/>
          <w:szCs w:val="24"/>
        </w:rPr>
        <w:t>as a way to</w:t>
      </w:r>
      <w:proofErr w:type="gramEnd"/>
      <w:r w:rsidR="008D67B3" w:rsidRPr="003228E0">
        <w:rPr>
          <w:rFonts w:asciiTheme="majorBidi" w:hAnsiTheme="majorBidi" w:cstheme="majorBidi"/>
          <w:sz w:val="24"/>
          <w:szCs w:val="24"/>
        </w:rPr>
        <w:t xml:space="preserve"> combat impunity for grand corruption.  This </w:t>
      </w:r>
      <w:r w:rsidR="00C07CFE" w:rsidRPr="003228E0">
        <w:rPr>
          <w:rFonts w:asciiTheme="majorBidi" w:hAnsiTheme="majorBidi" w:cstheme="majorBidi"/>
          <w:sz w:val="24"/>
          <w:szCs w:val="24"/>
        </w:rPr>
        <w:t xml:space="preserve">group’s </w:t>
      </w:r>
      <w:r w:rsidR="008D67B3" w:rsidRPr="003228E0">
        <w:rPr>
          <w:rFonts w:asciiTheme="majorBidi" w:hAnsiTheme="majorBidi" w:cstheme="majorBidi"/>
          <w:sz w:val="24"/>
          <w:szCs w:val="24"/>
        </w:rPr>
        <w:t xml:space="preserve">approach also represents a departure from transactional business bribery focus of the institutionalized norm of anti-corruption; the new anti-corruption activism links corruption </w:t>
      </w:r>
      <w:r w:rsidR="00C07CFE" w:rsidRPr="003228E0">
        <w:rPr>
          <w:rFonts w:asciiTheme="majorBidi" w:hAnsiTheme="majorBidi" w:cstheme="majorBidi"/>
          <w:sz w:val="24"/>
          <w:szCs w:val="24"/>
        </w:rPr>
        <w:t xml:space="preserve">with fundamental global issues </w:t>
      </w:r>
      <w:r w:rsidR="008D67B3" w:rsidRPr="003228E0">
        <w:rPr>
          <w:rFonts w:asciiTheme="majorBidi" w:hAnsiTheme="majorBidi" w:cstheme="majorBidi"/>
          <w:sz w:val="24"/>
          <w:szCs w:val="24"/>
        </w:rPr>
        <w:t xml:space="preserve">including international peace and security, migration crises, and democracy, justice, and ethics.  Integrity Initiatives International explicitly compares the consequences of grand corruption to those of genocide and other “intolerable human rights abuses.” </w:t>
      </w:r>
      <w:r w:rsidR="007804B9" w:rsidRPr="003228E0">
        <w:rPr>
          <w:rStyle w:val="EndnoteReference"/>
          <w:rFonts w:asciiTheme="majorBidi" w:hAnsiTheme="majorBidi" w:cstheme="majorBidi"/>
          <w:sz w:val="24"/>
          <w:szCs w:val="24"/>
        </w:rPr>
        <w:endnoteReference w:id="71"/>
      </w:r>
    </w:p>
    <w:p w14:paraId="027BB41E" w14:textId="77777777" w:rsidR="00357366" w:rsidRPr="003228E0" w:rsidRDefault="00357366" w:rsidP="00BE4A2B">
      <w:pPr>
        <w:spacing w:line="360" w:lineRule="auto"/>
        <w:rPr>
          <w:rFonts w:asciiTheme="majorBidi" w:hAnsiTheme="majorBidi" w:cstheme="majorBidi"/>
          <w:sz w:val="24"/>
          <w:szCs w:val="24"/>
        </w:rPr>
      </w:pPr>
    </w:p>
    <w:p w14:paraId="5EB99506" w14:textId="77777777" w:rsidR="00280B71" w:rsidRPr="003228E0" w:rsidRDefault="00280B71" w:rsidP="00C07CFE">
      <w:pPr>
        <w:spacing w:line="360" w:lineRule="auto"/>
        <w:ind w:firstLine="0"/>
        <w:rPr>
          <w:rFonts w:asciiTheme="majorBidi" w:hAnsiTheme="majorBidi" w:cstheme="majorBidi"/>
          <w:b/>
          <w:bCs/>
          <w:sz w:val="24"/>
          <w:szCs w:val="24"/>
        </w:rPr>
      </w:pPr>
      <w:r w:rsidRPr="003228E0">
        <w:rPr>
          <w:rFonts w:asciiTheme="majorBidi" w:hAnsiTheme="majorBidi" w:cstheme="majorBidi"/>
          <w:b/>
          <w:bCs/>
          <w:sz w:val="24"/>
          <w:szCs w:val="24"/>
        </w:rPr>
        <w:t>5. Conclusion</w:t>
      </w:r>
    </w:p>
    <w:p w14:paraId="1096F4E1" w14:textId="77777777" w:rsidR="00AE363F" w:rsidRPr="003228E0" w:rsidRDefault="00956265" w:rsidP="00111247">
      <w:pPr>
        <w:spacing w:line="360" w:lineRule="auto"/>
        <w:rPr>
          <w:rFonts w:asciiTheme="majorBidi" w:hAnsiTheme="majorBidi" w:cstheme="majorBidi"/>
          <w:sz w:val="24"/>
          <w:szCs w:val="24"/>
        </w:rPr>
      </w:pPr>
      <w:r w:rsidRPr="003228E0">
        <w:rPr>
          <w:rFonts w:asciiTheme="majorBidi" w:hAnsiTheme="majorBidi" w:cstheme="majorBidi"/>
          <w:sz w:val="24"/>
          <w:szCs w:val="24"/>
        </w:rPr>
        <w:t>The cluster of anti-corruption norms adopted by the United Nations is the product of long negotiations about many sub-elements proposed by a wide array of actors. Not surprisingly, anti-corruption has changed and evolved since its emergence on the global agenda. While the norm’s content, applicability, and validity may be challenged through various kinds of contestation, actors recognize its existence and this recognition shapes behavior. It will remain for further analysis to explore the extent to which ongoing contestation will challenge or enhance the robustness of this relatively new norm.</w:t>
      </w:r>
    </w:p>
    <w:p w14:paraId="0A3D2339" w14:textId="77777777" w:rsidR="00AE363F" w:rsidRPr="003228E0" w:rsidRDefault="00956265" w:rsidP="00111247">
      <w:pPr>
        <w:spacing w:line="360" w:lineRule="auto"/>
        <w:rPr>
          <w:rFonts w:asciiTheme="majorBidi" w:hAnsiTheme="majorBidi" w:cstheme="majorBidi"/>
          <w:sz w:val="24"/>
          <w:szCs w:val="24"/>
        </w:rPr>
      </w:pPr>
      <w:r w:rsidRPr="003228E0">
        <w:rPr>
          <w:rFonts w:asciiTheme="majorBidi" w:hAnsiTheme="majorBidi" w:cstheme="majorBidi"/>
          <w:sz w:val="24"/>
          <w:szCs w:val="24"/>
        </w:rPr>
        <w:t xml:space="preserve">In our analysis, we have identified </w:t>
      </w:r>
      <w:proofErr w:type="gramStart"/>
      <w:r w:rsidRPr="003228E0">
        <w:rPr>
          <w:rFonts w:asciiTheme="majorBidi" w:hAnsiTheme="majorBidi" w:cstheme="majorBidi"/>
          <w:sz w:val="24"/>
          <w:szCs w:val="24"/>
        </w:rPr>
        <w:t>a number of</w:t>
      </w:r>
      <w:proofErr w:type="gramEnd"/>
      <w:r w:rsidRPr="003228E0">
        <w:rPr>
          <w:rFonts w:asciiTheme="majorBidi" w:hAnsiTheme="majorBidi" w:cstheme="majorBidi"/>
          <w:sz w:val="24"/>
          <w:szCs w:val="24"/>
        </w:rPr>
        <w:t xml:space="preserve"> focal points that seem particularly relevant. When it comes to norm robustness, anti-corruption has been firmly established in terms of treaty ratifications, institutionalization and public opinion. Future research should thus focus on third-party reactions to norm violations and on compliance, which remains the most difficult indicator to assess. Sanctions aimed at the private sector – mainly when it comes to anti-bribery enforcement – and against states that fail to comply with conditionality provide a glimpse at this dimension of norm robustness. Given the lack of reliable, direct measurements of corruption, this might be the closest approximation available to empirical researchers.</w:t>
      </w:r>
    </w:p>
    <w:p w14:paraId="667D001F" w14:textId="77777777" w:rsidR="00AE363F" w:rsidRPr="003228E0" w:rsidRDefault="00956265" w:rsidP="00111247">
      <w:pPr>
        <w:spacing w:line="360" w:lineRule="auto"/>
        <w:rPr>
          <w:rFonts w:asciiTheme="majorBidi" w:hAnsiTheme="majorBidi" w:cstheme="majorBidi"/>
          <w:sz w:val="24"/>
          <w:szCs w:val="24"/>
        </w:rPr>
      </w:pPr>
      <w:r w:rsidRPr="003228E0">
        <w:rPr>
          <w:rFonts w:asciiTheme="majorBidi" w:hAnsiTheme="majorBidi" w:cstheme="majorBidi"/>
          <w:sz w:val="24"/>
          <w:szCs w:val="24"/>
        </w:rPr>
        <w:t xml:space="preserve">Our understanding of anti-corruption as a global norm can be greatly enhanced by investigating processes of contestation. We hope to have provided some useful suggestions for further research by sketching patterns of contestation that fall into three broad categories. First, anti-corruption entails a fundamental tension with sovereignty norms, according to which the conduct of domestic politics should not be scrutinized by outside actors. Second, the day-to-day implementation of anti-corruption invites contestation. </w:t>
      </w:r>
      <w:proofErr w:type="gramStart"/>
      <w:r w:rsidRPr="003228E0">
        <w:rPr>
          <w:rFonts w:asciiTheme="majorBidi" w:hAnsiTheme="majorBidi" w:cstheme="majorBidi"/>
          <w:sz w:val="24"/>
          <w:szCs w:val="24"/>
        </w:rPr>
        <w:t>Particular hotspots</w:t>
      </w:r>
      <w:proofErr w:type="gramEnd"/>
      <w:r w:rsidRPr="003228E0">
        <w:rPr>
          <w:rFonts w:asciiTheme="majorBidi" w:hAnsiTheme="majorBidi" w:cstheme="majorBidi"/>
          <w:sz w:val="24"/>
          <w:szCs w:val="24"/>
        </w:rPr>
        <w:t xml:space="preserve"> so far concern the measurement and controversial ranking of anti-corruption performance; clashes between international standards and local norms; and mutual assessment via peer review, which has </w:t>
      </w:r>
      <w:r w:rsidRPr="003228E0">
        <w:rPr>
          <w:rFonts w:asciiTheme="majorBidi" w:hAnsiTheme="majorBidi" w:cstheme="majorBidi"/>
          <w:sz w:val="24"/>
          <w:szCs w:val="24"/>
        </w:rPr>
        <w:lastRenderedPageBreak/>
        <w:t xml:space="preserve">recently been added to the UN process. Applicatory contestation in these respects has the potential to reinvigorate fruitful debates about anti-corruption – but in a more pessimistic scenario, actors could grow disillusioned or cynical and withdraw their support. </w:t>
      </w:r>
    </w:p>
    <w:p w14:paraId="647A8ADD" w14:textId="77777777" w:rsidR="00AE363F" w:rsidRPr="003228E0" w:rsidRDefault="00956265" w:rsidP="007804B9">
      <w:pPr>
        <w:spacing w:line="360" w:lineRule="auto"/>
        <w:rPr>
          <w:rFonts w:asciiTheme="majorBidi" w:hAnsiTheme="majorBidi" w:cstheme="majorBidi"/>
          <w:sz w:val="24"/>
          <w:szCs w:val="24"/>
        </w:rPr>
      </w:pPr>
      <w:r w:rsidRPr="003228E0">
        <w:rPr>
          <w:rFonts w:asciiTheme="majorBidi" w:hAnsiTheme="majorBidi" w:cstheme="majorBidi"/>
          <w:sz w:val="24"/>
          <w:szCs w:val="24"/>
        </w:rPr>
        <w:t xml:space="preserve">The third dimension of contestation concerns debates about the boundaries of the anti-corruption norm as well as the strategies that ought to be used in its support. Ongoing processes of contestation about the further development of anti-corruption could very well lead to change in areas such as private-sector bribery or lobbying and campaign finances. Related to the issue of norm evolution, the advocacy strategies used by norm proponents deserve further attention. As illustrated by the recent conference in Panama, political activists continue their attempts to broaden the scope of the anti-corruption agenda. This discursive strategy </w:t>
      </w:r>
      <w:proofErr w:type="gramStart"/>
      <w:r w:rsidRPr="003228E0">
        <w:rPr>
          <w:rFonts w:asciiTheme="majorBidi" w:hAnsiTheme="majorBidi" w:cstheme="majorBidi"/>
          <w:sz w:val="24"/>
          <w:szCs w:val="24"/>
        </w:rPr>
        <w:t>in itself suggests</w:t>
      </w:r>
      <w:proofErr w:type="gramEnd"/>
      <w:r w:rsidRPr="003228E0">
        <w:rPr>
          <w:rFonts w:asciiTheme="majorBidi" w:hAnsiTheme="majorBidi" w:cstheme="majorBidi"/>
          <w:sz w:val="24"/>
          <w:szCs w:val="24"/>
        </w:rPr>
        <w:t xml:space="preserve"> that the norm is perceived as relatively robust but also </w:t>
      </w:r>
      <w:r w:rsidR="007804B9" w:rsidRPr="003228E0">
        <w:rPr>
          <w:rFonts w:asciiTheme="majorBidi" w:hAnsiTheme="majorBidi" w:cstheme="majorBidi"/>
          <w:sz w:val="24"/>
          <w:szCs w:val="24"/>
        </w:rPr>
        <w:t>malleable</w:t>
      </w:r>
      <w:r w:rsidRPr="003228E0">
        <w:rPr>
          <w:rFonts w:asciiTheme="majorBidi" w:hAnsiTheme="majorBidi" w:cstheme="majorBidi"/>
          <w:sz w:val="24"/>
          <w:szCs w:val="24"/>
        </w:rPr>
        <w:t xml:space="preserve">, turning it into an attractive umbrella for adjacent issues. </w:t>
      </w:r>
    </w:p>
    <w:p w14:paraId="4C2E25D0" w14:textId="77777777" w:rsidR="00AE363F" w:rsidRPr="003228E0" w:rsidRDefault="00956265" w:rsidP="00111247">
      <w:pPr>
        <w:spacing w:line="360" w:lineRule="auto"/>
        <w:rPr>
          <w:rFonts w:asciiTheme="majorBidi" w:hAnsiTheme="majorBidi" w:cstheme="majorBidi"/>
          <w:sz w:val="24"/>
          <w:szCs w:val="24"/>
        </w:rPr>
      </w:pPr>
      <w:r w:rsidRPr="003228E0">
        <w:rPr>
          <w:rFonts w:asciiTheme="majorBidi" w:hAnsiTheme="majorBidi" w:cstheme="majorBidi"/>
          <w:sz w:val="24"/>
          <w:szCs w:val="24"/>
        </w:rPr>
        <w:t xml:space="preserve"> What remains are questions concerning the prospects for anti-corruption governance. Is corruption something that can be meaningfully managed at the global level?  There are certain barriers inherent to the project. The reach of global governance depends on implementation at the national level, which is highly problematic as global markets tend to be out of reach of government regulation. </w:t>
      </w:r>
      <w:proofErr w:type="gramStart"/>
      <w:r w:rsidRPr="003228E0">
        <w:rPr>
          <w:rFonts w:asciiTheme="majorBidi" w:hAnsiTheme="majorBidi" w:cstheme="majorBidi"/>
          <w:sz w:val="24"/>
          <w:szCs w:val="24"/>
        </w:rPr>
        <w:t>The global norm of anti-corruption,</w:t>
      </w:r>
      <w:proofErr w:type="gramEnd"/>
      <w:r w:rsidRPr="003228E0">
        <w:rPr>
          <w:rFonts w:asciiTheme="majorBidi" w:hAnsiTheme="majorBidi" w:cstheme="majorBidi"/>
          <w:sz w:val="24"/>
          <w:szCs w:val="24"/>
        </w:rPr>
        <w:t xml:space="preserve"> premised on a specific rational-bureaucratic ideal may not fit well with local contexts.  Even in national contexts where the ideal may match, as in Brazil, the short time horizons of democratic governments do not encourage concerted focus on the fight against corruption – which requires a </w:t>
      </w:r>
      <w:proofErr w:type="gramStart"/>
      <w:r w:rsidRPr="003228E0">
        <w:rPr>
          <w:rFonts w:asciiTheme="majorBidi" w:hAnsiTheme="majorBidi" w:cstheme="majorBidi"/>
          <w:sz w:val="24"/>
          <w:szCs w:val="24"/>
        </w:rPr>
        <w:t>longer term</w:t>
      </w:r>
      <w:proofErr w:type="gramEnd"/>
      <w:r w:rsidRPr="003228E0">
        <w:rPr>
          <w:rFonts w:asciiTheme="majorBidi" w:hAnsiTheme="majorBidi" w:cstheme="majorBidi"/>
          <w:sz w:val="24"/>
          <w:szCs w:val="24"/>
        </w:rPr>
        <w:t xml:space="preserve"> view.  In general terms, global norms tend to be highly variable in both their meaning and implementation across local contexts.  Advocates of global anti-corruption policies need to be careful that these do not merely mask a more contentious exercise of global power by imposing a problematic global standard.  At the same time, a global norm of anti-corruption that fully recognizes the networked and transnational aspects of corruption may serve to increase legitimacy and effectiveness in local anti-corruption efforts.</w:t>
      </w:r>
    </w:p>
    <w:p w14:paraId="216D7B20" w14:textId="77777777" w:rsidR="00DF719D" w:rsidRPr="003228E0" w:rsidRDefault="00DF719D">
      <w:pPr>
        <w:rPr>
          <w:rFonts w:asciiTheme="majorBidi" w:hAnsiTheme="majorBidi" w:cstheme="majorBidi"/>
          <w:sz w:val="24"/>
          <w:szCs w:val="24"/>
        </w:rPr>
      </w:pPr>
      <w:r w:rsidRPr="003228E0">
        <w:rPr>
          <w:rFonts w:asciiTheme="majorBidi" w:hAnsiTheme="majorBidi" w:cstheme="majorBidi"/>
          <w:sz w:val="24"/>
          <w:szCs w:val="24"/>
        </w:rPr>
        <w:br w:type="page"/>
      </w:r>
    </w:p>
    <w:p w14:paraId="001936F2" w14:textId="77777777" w:rsidR="007804B9" w:rsidRPr="003228E0" w:rsidRDefault="00DF719D" w:rsidP="007804B9">
      <w:pPr>
        <w:pStyle w:val="Bibliography"/>
        <w:rPr>
          <w:rFonts w:asciiTheme="majorBidi" w:hAnsiTheme="majorBidi" w:cstheme="majorBidi"/>
          <w:sz w:val="24"/>
          <w:szCs w:val="24"/>
        </w:rPr>
      </w:pPr>
      <w:r w:rsidRPr="003228E0">
        <w:rPr>
          <w:rFonts w:asciiTheme="majorBidi" w:hAnsiTheme="majorBidi" w:cstheme="majorBidi"/>
          <w:sz w:val="24"/>
          <w:szCs w:val="24"/>
        </w:rPr>
        <w:lastRenderedPageBreak/>
        <w:fldChar w:fldCharType="begin"/>
      </w:r>
      <w:r w:rsidR="007804B9" w:rsidRPr="003228E0">
        <w:rPr>
          <w:rFonts w:asciiTheme="majorBidi" w:hAnsiTheme="majorBidi" w:cstheme="majorBidi"/>
          <w:sz w:val="24"/>
          <w:szCs w:val="24"/>
        </w:rPr>
        <w:instrText xml:space="preserve"> ADDIN ZOTERO_BIBL {"custom":[]} CSL_BIBLIOGRAPHY </w:instrText>
      </w:r>
      <w:r w:rsidRPr="003228E0">
        <w:rPr>
          <w:rFonts w:asciiTheme="majorBidi" w:hAnsiTheme="majorBidi" w:cstheme="majorBidi"/>
          <w:sz w:val="24"/>
          <w:szCs w:val="24"/>
        </w:rPr>
        <w:fldChar w:fldCharType="separate"/>
      </w:r>
      <w:r w:rsidR="007804B9" w:rsidRPr="003228E0">
        <w:rPr>
          <w:rFonts w:asciiTheme="majorBidi" w:hAnsiTheme="majorBidi" w:cstheme="majorBidi"/>
          <w:sz w:val="24"/>
          <w:szCs w:val="24"/>
        </w:rPr>
        <w:t xml:space="preserve">Abbott, Kenneth W., and Duncan Snidal, ‘Values and Interests: International Legalization in the Fight Against Corruption’, </w:t>
      </w:r>
      <w:r w:rsidR="007804B9" w:rsidRPr="003228E0">
        <w:rPr>
          <w:rFonts w:asciiTheme="majorBidi" w:hAnsiTheme="majorBidi" w:cstheme="majorBidi"/>
          <w:i/>
          <w:iCs/>
          <w:sz w:val="24"/>
          <w:szCs w:val="24"/>
        </w:rPr>
        <w:t>The Journal of Legal Studies</w:t>
      </w:r>
      <w:r w:rsidR="007804B9" w:rsidRPr="003228E0">
        <w:rPr>
          <w:rFonts w:asciiTheme="majorBidi" w:hAnsiTheme="majorBidi" w:cstheme="majorBidi"/>
          <w:sz w:val="24"/>
          <w:szCs w:val="24"/>
        </w:rPr>
        <w:t>, 31 (2002), 141–77</w:t>
      </w:r>
    </w:p>
    <w:p w14:paraId="625D9DDB"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Arnone, Marco, and Leonardo S. Borlini, </w:t>
      </w:r>
      <w:r w:rsidRPr="003228E0">
        <w:rPr>
          <w:rFonts w:asciiTheme="majorBidi" w:hAnsiTheme="majorBidi" w:cstheme="majorBidi"/>
          <w:i/>
          <w:iCs/>
          <w:sz w:val="24"/>
          <w:szCs w:val="24"/>
        </w:rPr>
        <w:t>Corruption: Economic Analysis and International Law</w:t>
      </w:r>
      <w:r w:rsidRPr="003228E0">
        <w:rPr>
          <w:rFonts w:asciiTheme="majorBidi" w:hAnsiTheme="majorBidi" w:cstheme="majorBidi"/>
          <w:sz w:val="24"/>
          <w:szCs w:val="24"/>
        </w:rPr>
        <w:t xml:space="preserve"> (Cheltenham: Edward Elgar Publishing, 2014)</w:t>
      </w:r>
    </w:p>
    <w:p w14:paraId="3C7DC063"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Associated Press, ‘Romanian Protesters Get Key Concession, Seek More Changes’, </w:t>
      </w:r>
      <w:r w:rsidRPr="003228E0">
        <w:rPr>
          <w:rFonts w:asciiTheme="majorBidi" w:hAnsiTheme="majorBidi" w:cstheme="majorBidi"/>
          <w:i/>
          <w:iCs/>
          <w:sz w:val="24"/>
          <w:szCs w:val="24"/>
        </w:rPr>
        <w:t>The New York Times</w:t>
      </w:r>
      <w:r w:rsidRPr="003228E0">
        <w:rPr>
          <w:rFonts w:asciiTheme="majorBidi" w:hAnsiTheme="majorBidi" w:cstheme="majorBidi"/>
          <w:sz w:val="24"/>
          <w:szCs w:val="24"/>
        </w:rPr>
        <w:t>, 2017 &lt;https://nyti.ms/2k9KC39&gt;</w:t>
      </w:r>
    </w:p>
    <w:p w14:paraId="3F4A77AC"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Baumann, Hannes, ‘A Failure of Governmentality: Why Transparency International Underestimated Corruption in Ben Ali’s Tunisia’, </w:t>
      </w:r>
      <w:r w:rsidRPr="003228E0">
        <w:rPr>
          <w:rFonts w:asciiTheme="majorBidi" w:hAnsiTheme="majorBidi" w:cstheme="majorBidi"/>
          <w:i/>
          <w:iCs/>
          <w:sz w:val="24"/>
          <w:szCs w:val="24"/>
        </w:rPr>
        <w:t>Third World Quarterly</w:t>
      </w:r>
      <w:r w:rsidRPr="003228E0">
        <w:rPr>
          <w:rFonts w:asciiTheme="majorBidi" w:hAnsiTheme="majorBidi" w:cstheme="majorBidi"/>
          <w:sz w:val="24"/>
          <w:szCs w:val="24"/>
        </w:rPr>
        <w:t>, 38 (2016), 467–482 &lt;https://doi.org/10.1080/01436597.2016.1153417&gt;</w:t>
      </w:r>
    </w:p>
    <w:p w14:paraId="26DDD5EE"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Bloomfield, Alan, and Shirley V. Scott, </w:t>
      </w:r>
      <w:r w:rsidRPr="003228E0">
        <w:rPr>
          <w:rFonts w:asciiTheme="majorBidi" w:hAnsiTheme="majorBidi" w:cstheme="majorBidi"/>
          <w:i/>
          <w:iCs/>
          <w:sz w:val="24"/>
          <w:szCs w:val="24"/>
        </w:rPr>
        <w:t>Norm Antipreneurs and the Politics of Resistance to Global Normative Change</w:t>
      </w:r>
      <w:r w:rsidRPr="003228E0">
        <w:rPr>
          <w:rFonts w:asciiTheme="majorBidi" w:hAnsiTheme="majorBidi" w:cstheme="majorBidi"/>
          <w:sz w:val="24"/>
          <w:szCs w:val="24"/>
        </w:rPr>
        <w:t xml:space="preserve"> (Routledge, 2016)</w:t>
      </w:r>
    </w:p>
    <w:p w14:paraId="2764DA23"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Börzel, Tanja A., Andreas Stahn, and Yasemin Pamuk, ‘The European Union and the Fight against Corruption in Its near Abroad: Can It Make a Difference?’, </w:t>
      </w:r>
      <w:r w:rsidRPr="003228E0">
        <w:rPr>
          <w:rFonts w:asciiTheme="majorBidi" w:hAnsiTheme="majorBidi" w:cstheme="majorBidi"/>
          <w:i/>
          <w:iCs/>
          <w:sz w:val="24"/>
          <w:szCs w:val="24"/>
        </w:rPr>
        <w:t>Global Crime</w:t>
      </w:r>
      <w:r w:rsidRPr="003228E0">
        <w:rPr>
          <w:rFonts w:asciiTheme="majorBidi" w:hAnsiTheme="majorBidi" w:cstheme="majorBidi"/>
          <w:sz w:val="24"/>
          <w:szCs w:val="24"/>
        </w:rPr>
        <w:t>, 11 (2010), 122–144 &lt;https://doi.org/10.1080/17440571003669142&gt;</w:t>
      </w:r>
    </w:p>
    <w:p w14:paraId="63113FEA"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Bukovansky, Mlada, ‘Corruption Is Bad: Normative Dimensions of the Anti-Corruption Movement’ (Department of International Relations, Australia National University (Canberra), 2002)</w:t>
      </w:r>
    </w:p>
    <w:p w14:paraId="27CDCDA0"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 ‘The Hollowness of Anti-Corruption Discourse’, </w:t>
      </w:r>
      <w:r w:rsidRPr="003228E0">
        <w:rPr>
          <w:rFonts w:asciiTheme="majorBidi" w:hAnsiTheme="majorBidi" w:cstheme="majorBidi"/>
          <w:i/>
          <w:iCs/>
          <w:sz w:val="24"/>
          <w:szCs w:val="24"/>
        </w:rPr>
        <w:t>Review of International Political Economy</w:t>
      </w:r>
      <w:r w:rsidRPr="003228E0">
        <w:rPr>
          <w:rFonts w:asciiTheme="majorBidi" w:hAnsiTheme="majorBidi" w:cstheme="majorBidi"/>
          <w:sz w:val="24"/>
          <w:szCs w:val="24"/>
        </w:rPr>
        <w:t>, 13 (2006), 181–209 &lt;https://doi.org/10.1080/09692290600625413&gt;</w:t>
      </w:r>
    </w:p>
    <w:p w14:paraId="1D562FE5"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Buscaglia, Edgardo, ‘On Best and Not so Good Practices for Addressing High-Level Corruption Worldwide: An Empirical Assessment’, in </w:t>
      </w:r>
      <w:r w:rsidRPr="003228E0">
        <w:rPr>
          <w:rFonts w:asciiTheme="majorBidi" w:hAnsiTheme="majorBidi" w:cstheme="majorBidi"/>
          <w:i/>
          <w:iCs/>
          <w:sz w:val="24"/>
          <w:szCs w:val="24"/>
        </w:rPr>
        <w:t>International Handbook On The Economics Of Corruption, Volume 2</w:t>
      </w:r>
      <w:r w:rsidRPr="003228E0">
        <w:rPr>
          <w:rFonts w:asciiTheme="majorBidi" w:hAnsiTheme="majorBidi" w:cstheme="majorBidi"/>
          <w:sz w:val="24"/>
          <w:szCs w:val="24"/>
        </w:rPr>
        <w:t>, ed. by Susan Rose-Ackerman and Tina Søreide (Cheltenham: Edward Elgar Publishing, 2011), pp. 453–477</w:t>
      </w:r>
    </w:p>
    <w:p w14:paraId="0E782396"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Casey, Nicholas, and Andrea Zarate, ‘Corruption Scandals With Brazilian Roots Cascade Across Latin America’, </w:t>
      </w:r>
      <w:r w:rsidRPr="003228E0">
        <w:rPr>
          <w:rFonts w:asciiTheme="majorBidi" w:hAnsiTheme="majorBidi" w:cstheme="majorBidi"/>
          <w:i/>
          <w:iCs/>
          <w:sz w:val="24"/>
          <w:szCs w:val="24"/>
        </w:rPr>
        <w:t>The New York Times</w:t>
      </w:r>
      <w:r w:rsidRPr="003228E0">
        <w:rPr>
          <w:rFonts w:asciiTheme="majorBidi" w:hAnsiTheme="majorBidi" w:cstheme="majorBidi"/>
          <w:sz w:val="24"/>
          <w:szCs w:val="24"/>
        </w:rPr>
        <w:t>, 2017 &lt;https://nyti.ms/2kEI39g&gt;</w:t>
      </w:r>
    </w:p>
    <w:p w14:paraId="31F9D83B"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Cheng, Christine S., and Dominik Zaum, ‘Introduction – Key Themes in Peacebuilding and Corruption’, </w:t>
      </w:r>
      <w:r w:rsidRPr="003228E0">
        <w:rPr>
          <w:rFonts w:asciiTheme="majorBidi" w:hAnsiTheme="majorBidi" w:cstheme="majorBidi"/>
          <w:i/>
          <w:iCs/>
          <w:sz w:val="24"/>
          <w:szCs w:val="24"/>
        </w:rPr>
        <w:t>International Peacekeeping</w:t>
      </w:r>
      <w:r w:rsidRPr="003228E0">
        <w:rPr>
          <w:rFonts w:asciiTheme="majorBidi" w:hAnsiTheme="majorBidi" w:cstheme="majorBidi"/>
          <w:sz w:val="24"/>
          <w:szCs w:val="24"/>
        </w:rPr>
        <w:t>, 15 (2008), 301–309 &lt;https://doi.org/10.1080/13533310802058752&gt;</w:t>
      </w:r>
    </w:p>
    <w:p w14:paraId="58E925C0"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Cole, W. M., ‘Institutionalizing a Global Anti-Corruption Regime: Perverse Effects on Country Outcomes, 1984-2012’, </w:t>
      </w:r>
      <w:r w:rsidRPr="003228E0">
        <w:rPr>
          <w:rFonts w:asciiTheme="majorBidi" w:hAnsiTheme="majorBidi" w:cstheme="majorBidi"/>
          <w:i/>
          <w:iCs/>
          <w:sz w:val="24"/>
          <w:szCs w:val="24"/>
        </w:rPr>
        <w:t>International Journal of Comparative Sociology</w:t>
      </w:r>
      <w:r w:rsidRPr="003228E0">
        <w:rPr>
          <w:rFonts w:asciiTheme="majorBidi" w:hAnsiTheme="majorBidi" w:cstheme="majorBidi"/>
          <w:sz w:val="24"/>
          <w:szCs w:val="24"/>
        </w:rPr>
        <w:t>, 56 (2015), 53–80</w:t>
      </w:r>
    </w:p>
    <w:p w14:paraId="035A1A2F"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Davis, Kevin, Angelina Fisher, Benedict Kingsbury, and Sally Engle Merry, eds., </w:t>
      </w:r>
      <w:r w:rsidRPr="003228E0">
        <w:rPr>
          <w:rFonts w:asciiTheme="majorBidi" w:hAnsiTheme="majorBidi" w:cstheme="majorBidi"/>
          <w:i/>
          <w:iCs/>
          <w:sz w:val="24"/>
          <w:szCs w:val="24"/>
        </w:rPr>
        <w:t>Governance by Indicators: Global Power through Classification and Rankings</w:t>
      </w:r>
      <w:r w:rsidRPr="003228E0">
        <w:rPr>
          <w:rFonts w:asciiTheme="majorBidi" w:hAnsiTheme="majorBidi" w:cstheme="majorBidi"/>
          <w:sz w:val="24"/>
          <w:szCs w:val="24"/>
        </w:rPr>
        <w:t xml:space="preserve"> (Oxford: Oxford University Press, 2012)</w:t>
      </w:r>
    </w:p>
    <w:p w14:paraId="32AB31FA"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lastRenderedPageBreak/>
        <w:t xml:space="preserve">De Jaegere, Samuel, ‘Principles for Anti-Corruption Agencies: A Game Changer’, </w:t>
      </w:r>
      <w:r w:rsidRPr="003228E0">
        <w:rPr>
          <w:rFonts w:asciiTheme="majorBidi" w:hAnsiTheme="majorBidi" w:cstheme="majorBidi"/>
          <w:i/>
          <w:iCs/>
          <w:sz w:val="24"/>
          <w:szCs w:val="24"/>
        </w:rPr>
        <w:t>Jindal Journal of Public Policy</w:t>
      </w:r>
      <w:r w:rsidRPr="003228E0">
        <w:rPr>
          <w:rFonts w:asciiTheme="majorBidi" w:hAnsiTheme="majorBidi" w:cstheme="majorBidi"/>
          <w:sz w:val="24"/>
          <w:szCs w:val="24"/>
        </w:rPr>
        <w:t>, 1 (2012), 79–120</w:t>
      </w:r>
    </w:p>
    <w:p w14:paraId="6CA9006F"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Deitelhoff, Nicole, and Lisbeth Zimmermann, </w:t>
      </w:r>
      <w:r w:rsidRPr="003228E0">
        <w:rPr>
          <w:rFonts w:asciiTheme="majorBidi" w:hAnsiTheme="majorBidi" w:cstheme="majorBidi"/>
          <w:i/>
          <w:iCs/>
          <w:sz w:val="24"/>
          <w:szCs w:val="24"/>
        </w:rPr>
        <w:t>A Phoenix Tale? The Dynamics of Norm Robustness: Paper Presented at the 57th Annual Convention of the International Studies Association</w:t>
      </w:r>
      <w:r w:rsidRPr="003228E0">
        <w:rPr>
          <w:rFonts w:asciiTheme="majorBidi" w:hAnsiTheme="majorBidi" w:cstheme="majorBidi"/>
          <w:sz w:val="24"/>
          <w:szCs w:val="24"/>
        </w:rPr>
        <w:t xml:space="preserve"> (Atlanta, GA, 2016)</w:t>
      </w:r>
    </w:p>
    <w:p w14:paraId="2A82A081"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 </w:t>
      </w:r>
      <w:r w:rsidRPr="003228E0">
        <w:rPr>
          <w:rFonts w:asciiTheme="majorBidi" w:hAnsiTheme="majorBidi" w:cstheme="majorBidi"/>
          <w:i/>
          <w:iCs/>
          <w:sz w:val="24"/>
          <w:szCs w:val="24"/>
        </w:rPr>
        <w:t>Things We Lost in the Fire: How Different Types of Contestation Affect the Validity of International Norms</w:t>
      </w:r>
      <w:r w:rsidRPr="003228E0">
        <w:rPr>
          <w:rFonts w:asciiTheme="majorBidi" w:hAnsiTheme="majorBidi" w:cstheme="majorBidi"/>
          <w:sz w:val="24"/>
          <w:szCs w:val="24"/>
        </w:rPr>
        <w:t>, PRIF Working Papers, 18 (Frankfurt am Main, 2013) &lt;http://nbn-resolving.de/urn:nbn:de:0168-ssoar-455201&gt; [accessed 11 November 2016]</w:t>
      </w:r>
    </w:p>
    <w:p w14:paraId="70544A34"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Economist, ‘Brazil’s Gargantuan Corruption Scandal Goes Global: American Authorities Reach a Record Bribery-Related Settlement with Two Huge Companies’, </w:t>
      </w:r>
      <w:r w:rsidRPr="003228E0">
        <w:rPr>
          <w:rFonts w:asciiTheme="majorBidi" w:hAnsiTheme="majorBidi" w:cstheme="majorBidi"/>
          <w:i/>
          <w:iCs/>
          <w:sz w:val="24"/>
          <w:szCs w:val="24"/>
        </w:rPr>
        <w:t>The Economist</w:t>
      </w:r>
      <w:r w:rsidRPr="003228E0">
        <w:rPr>
          <w:rFonts w:asciiTheme="majorBidi" w:hAnsiTheme="majorBidi" w:cstheme="majorBidi"/>
          <w:sz w:val="24"/>
          <w:szCs w:val="24"/>
        </w:rPr>
        <w:t>, 2016 &lt;http://www.economist.com/node/21712445&gt;</w:t>
      </w:r>
    </w:p>
    <w:p w14:paraId="6CAFA8D2"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 ‘The Odebrecht Scandal Brings Hope of Reform: Bello’, </w:t>
      </w:r>
      <w:r w:rsidRPr="003228E0">
        <w:rPr>
          <w:rFonts w:asciiTheme="majorBidi" w:hAnsiTheme="majorBidi" w:cstheme="majorBidi"/>
          <w:i/>
          <w:iCs/>
          <w:sz w:val="24"/>
          <w:szCs w:val="24"/>
        </w:rPr>
        <w:t>The Economist</w:t>
      </w:r>
      <w:r w:rsidRPr="003228E0">
        <w:rPr>
          <w:rFonts w:asciiTheme="majorBidi" w:hAnsiTheme="majorBidi" w:cstheme="majorBidi"/>
          <w:sz w:val="24"/>
          <w:szCs w:val="24"/>
        </w:rPr>
        <w:t>, 2017 &lt;http://www.economist.com/node/21716105&gt;</w:t>
      </w:r>
    </w:p>
    <w:p w14:paraId="29EC6AEA"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Elliott, Kimberly Ann, ed., </w:t>
      </w:r>
      <w:r w:rsidRPr="003228E0">
        <w:rPr>
          <w:rFonts w:asciiTheme="majorBidi" w:hAnsiTheme="majorBidi" w:cstheme="majorBidi"/>
          <w:i/>
          <w:iCs/>
          <w:sz w:val="24"/>
          <w:szCs w:val="24"/>
        </w:rPr>
        <w:t>Corruption and the Global Economy</w:t>
      </w:r>
      <w:r w:rsidRPr="003228E0">
        <w:rPr>
          <w:rFonts w:asciiTheme="majorBidi" w:hAnsiTheme="majorBidi" w:cstheme="majorBidi"/>
          <w:sz w:val="24"/>
          <w:szCs w:val="24"/>
        </w:rPr>
        <w:t xml:space="preserve"> (Washington, DC: Institute for International Economics, 1996)</w:t>
      </w:r>
    </w:p>
    <w:p w14:paraId="6DCE58C3"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Finnemore, Martha, and Kathryn Sikkink, ‘International Norm Dynamics and Political Change’, </w:t>
      </w:r>
      <w:r w:rsidRPr="003228E0">
        <w:rPr>
          <w:rFonts w:asciiTheme="majorBidi" w:hAnsiTheme="majorBidi" w:cstheme="majorBidi"/>
          <w:i/>
          <w:iCs/>
          <w:sz w:val="24"/>
          <w:szCs w:val="24"/>
        </w:rPr>
        <w:t>International Organization</w:t>
      </w:r>
      <w:r w:rsidRPr="003228E0">
        <w:rPr>
          <w:rFonts w:asciiTheme="majorBidi" w:hAnsiTheme="majorBidi" w:cstheme="majorBidi"/>
          <w:sz w:val="24"/>
          <w:szCs w:val="24"/>
        </w:rPr>
        <w:t>, 52 (1998), 887–917</w:t>
      </w:r>
    </w:p>
    <w:p w14:paraId="2030352A"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Friman, H. Richard, </w:t>
      </w:r>
      <w:r w:rsidRPr="003228E0">
        <w:rPr>
          <w:rFonts w:asciiTheme="majorBidi" w:hAnsiTheme="majorBidi" w:cstheme="majorBidi"/>
          <w:i/>
          <w:iCs/>
          <w:sz w:val="24"/>
          <w:szCs w:val="24"/>
        </w:rPr>
        <w:t>The Politics of Leverage in International Relations: Name, Shame, and Sanction</w:t>
      </w:r>
      <w:r w:rsidRPr="003228E0">
        <w:rPr>
          <w:rFonts w:asciiTheme="majorBidi" w:hAnsiTheme="majorBidi" w:cstheme="majorBidi"/>
          <w:sz w:val="24"/>
          <w:szCs w:val="24"/>
        </w:rPr>
        <w:t>, Palgrave Studies in International Relations (Houndmills, Basingstoke, Hampshire ; Palgrave Macmillan, 2015)</w:t>
      </w:r>
    </w:p>
    <w:p w14:paraId="74745DB4"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Funaki, Yoshino, and Blair Glencorse, ‘Anti-Corruption or Accountability? International Efforts in Post-Conflict Liberia’, </w:t>
      </w:r>
      <w:r w:rsidRPr="003228E0">
        <w:rPr>
          <w:rFonts w:asciiTheme="majorBidi" w:hAnsiTheme="majorBidi" w:cstheme="majorBidi"/>
          <w:i/>
          <w:iCs/>
          <w:sz w:val="24"/>
          <w:szCs w:val="24"/>
        </w:rPr>
        <w:t>Third World Quarterly</w:t>
      </w:r>
      <w:r w:rsidRPr="003228E0">
        <w:rPr>
          <w:rFonts w:asciiTheme="majorBidi" w:hAnsiTheme="majorBidi" w:cstheme="majorBidi"/>
          <w:sz w:val="24"/>
          <w:szCs w:val="24"/>
        </w:rPr>
        <w:t>, 35 (2014), 836–854 &lt;https://doi.org/10.1080/01436597.2014.921433&gt;</w:t>
      </w:r>
    </w:p>
    <w:p w14:paraId="2F3BAD3D"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Galtung, Frederik, ‘A Global Network to Curb Corruption: The Experience of Transparency International’, in </w:t>
      </w:r>
      <w:r w:rsidRPr="003228E0">
        <w:rPr>
          <w:rFonts w:asciiTheme="majorBidi" w:hAnsiTheme="majorBidi" w:cstheme="majorBidi"/>
          <w:i/>
          <w:iCs/>
          <w:sz w:val="24"/>
          <w:szCs w:val="24"/>
        </w:rPr>
        <w:t>The Third Force: The Rise of Transnational Civil Society</w:t>
      </w:r>
      <w:r w:rsidRPr="003228E0">
        <w:rPr>
          <w:rFonts w:asciiTheme="majorBidi" w:hAnsiTheme="majorBidi" w:cstheme="majorBidi"/>
          <w:sz w:val="24"/>
          <w:szCs w:val="24"/>
        </w:rPr>
        <w:t>, ed. by Ann Florini (Washington, D.C.: Carnegie Endowment for International Peace, 2000), pp. 17–47</w:t>
      </w:r>
    </w:p>
    <w:p w14:paraId="1F71D7E7"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George, Barbara C., Kathleen A. Lacey, and Jutta Birmele, ‘On the Threshold of the Adoption of Global Antibribery Legislation: A Critical Analysis of Current Domestic and International Efforts Toward the Reduction of Business Corruption’, </w:t>
      </w:r>
      <w:r w:rsidRPr="003228E0">
        <w:rPr>
          <w:rFonts w:asciiTheme="majorBidi" w:hAnsiTheme="majorBidi" w:cstheme="majorBidi"/>
          <w:i/>
          <w:iCs/>
          <w:sz w:val="24"/>
          <w:szCs w:val="24"/>
        </w:rPr>
        <w:t>Vanderbilt Journal of Transnational Law</w:t>
      </w:r>
      <w:r w:rsidRPr="003228E0">
        <w:rPr>
          <w:rFonts w:asciiTheme="majorBidi" w:hAnsiTheme="majorBidi" w:cstheme="majorBidi"/>
          <w:sz w:val="24"/>
          <w:szCs w:val="24"/>
        </w:rPr>
        <w:t>, 32 (1999), 1–37</w:t>
      </w:r>
    </w:p>
    <w:p w14:paraId="6D746B1E"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Glynn, Patrick, Stephen J. Kobrin, and Moisés Naím, ‘The Globalization of Corruption’, in </w:t>
      </w:r>
      <w:r w:rsidRPr="003228E0">
        <w:rPr>
          <w:rFonts w:asciiTheme="majorBidi" w:hAnsiTheme="majorBidi" w:cstheme="majorBidi"/>
          <w:i/>
          <w:iCs/>
          <w:sz w:val="24"/>
          <w:szCs w:val="24"/>
        </w:rPr>
        <w:t>Corruption and the Global Economy</w:t>
      </w:r>
      <w:r w:rsidRPr="003228E0">
        <w:rPr>
          <w:rFonts w:asciiTheme="majorBidi" w:hAnsiTheme="majorBidi" w:cstheme="majorBidi"/>
          <w:sz w:val="24"/>
          <w:szCs w:val="24"/>
        </w:rPr>
        <w:t>, ed. by Kimberly Ann Elliott (Washington, D.C.: Institute for International Economics, 1997), pp. 7–27</w:t>
      </w:r>
    </w:p>
    <w:p w14:paraId="263E5290"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GRECO, ‘Welcome to the GRECO Website’, </w:t>
      </w:r>
      <w:r w:rsidRPr="003228E0">
        <w:rPr>
          <w:rFonts w:asciiTheme="majorBidi" w:hAnsiTheme="majorBidi" w:cstheme="majorBidi"/>
          <w:i/>
          <w:iCs/>
          <w:sz w:val="24"/>
          <w:szCs w:val="24"/>
        </w:rPr>
        <w:t>Group of States against Corruption</w:t>
      </w:r>
      <w:r w:rsidRPr="003228E0">
        <w:rPr>
          <w:rFonts w:asciiTheme="majorBidi" w:hAnsiTheme="majorBidi" w:cstheme="majorBidi"/>
          <w:sz w:val="24"/>
          <w:szCs w:val="24"/>
        </w:rPr>
        <w:t>, 2017 &lt;http://www.coe.int/web/greco&gt; [accessed 15 June 2017]</w:t>
      </w:r>
    </w:p>
    <w:p w14:paraId="3FF2311C"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lastRenderedPageBreak/>
        <w:t xml:space="preserve">Gutterman, Ellen, ‘Banning Bribes Abroad: U.S. Enforcement of the Foreign Corrupt Practices Act’, </w:t>
      </w:r>
      <w:r w:rsidRPr="003228E0">
        <w:rPr>
          <w:rFonts w:asciiTheme="majorBidi" w:hAnsiTheme="majorBidi" w:cstheme="majorBidi"/>
          <w:i/>
          <w:iCs/>
          <w:sz w:val="24"/>
          <w:szCs w:val="24"/>
        </w:rPr>
        <w:t>Osgoode Hall Law Journal</w:t>
      </w:r>
      <w:r w:rsidRPr="003228E0">
        <w:rPr>
          <w:rFonts w:asciiTheme="majorBidi" w:hAnsiTheme="majorBidi" w:cstheme="majorBidi"/>
          <w:sz w:val="24"/>
          <w:szCs w:val="24"/>
        </w:rPr>
        <w:t>, 53 (2016), 1–19</w:t>
      </w:r>
    </w:p>
    <w:p w14:paraId="4952CDFF"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 ‘Corruption in the Global Economy’, in </w:t>
      </w:r>
      <w:r w:rsidRPr="003228E0">
        <w:rPr>
          <w:rFonts w:asciiTheme="majorBidi" w:hAnsiTheme="majorBidi" w:cstheme="majorBidi"/>
          <w:i/>
          <w:iCs/>
          <w:sz w:val="24"/>
          <w:szCs w:val="24"/>
        </w:rPr>
        <w:t>International Political Economy</w:t>
      </w:r>
      <w:r w:rsidRPr="003228E0">
        <w:rPr>
          <w:rFonts w:asciiTheme="majorBidi" w:hAnsiTheme="majorBidi" w:cstheme="majorBidi"/>
          <w:sz w:val="24"/>
          <w:szCs w:val="24"/>
        </w:rPr>
        <w:t>, ed. by Greg Anderson and Christopher John Kukucha (Don Mills, Ont.: Oxford University Press Canada, 2016), pp. 456–75</w:t>
      </w:r>
    </w:p>
    <w:p w14:paraId="08B58CC7"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 ‘The Legitimacy of Transnational NGOs: Lessons from the Experience of Transparency International in Germany and France’, </w:t>
      </w:r>
      <w:r w:rsidRPr="003228E0">
        <w:rPr>
          <w:rFonts w:asciiTheme="majorBidi" w:hAnsiTheme="majorBidi" w:cstheme="majorBidi"/>
          <w:i/>
          <w:iCs/>
          <w:sz w:val="24"/>
          <w:szCs w:val="24"/>
        </w:rPr>
        <w:t>Review of International Studies</w:t>
      </w:r>
      <w:r w:rsidRPr="003228E0">
        <w:rPr>
          <w:rFonts w:asciiTheme="majorBidi" w:hAnsiTheme="majorBidi" w:cstheme="majorBidi"/>
          <w:sz w:val="24"/>
          <w:szCs w:val="24"/>
        </w:rPr>
        <w:t>, 40 (2014), 391–418 &lt;https://doi.org/http://dx.doi.org/10.1017/S0260210513000363&gt;</w:t>
      </w:r>
    </w:p>
    <w:p w14:paraId="37E6594D"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Halliday, Terence C., Michael Levi, and Peter Reuter, </w:t>
      </w:r>
      <w:r w:rsidRPr="003228E0">
        <w:rPr>
          <w:rFonts w:asciiTheme="majorBidi" w:hAnsiTheme="majorBidi" w:cstheme="majorBidi"/>
          <w:i/>
          <w:iCs/>
          <w:sz w:val="24"/>
          <w:szCs w:val="24"/>
        </w:rPr>
        <w:t>Global Surveillance of Dirty Money:  Assessing Assessments of Regimes to Control Money-Laundering and Combat the Financing of Terrorism</w:t>
      </w:r>
      <w:r w:rsidRPr="003228E0">
        <w:rPr>
          <w:rFonts w:asciiTheme="majorBidi" w:hAnsiTheme="majorBidi" w:cstheme="majorBidi"/>
          <w:sz w:val="24"/>
          <w:szCs w:val="24"/>
        </w:rPr>
        <w:t xml:space="preserve"> (Center on Law and Globalization, 30 January 2014) &lt;http://www.lexglobal.org/files/Report_Global%20Surveillance%20of%20Dirty%20Money%201.30.2014.pdf&gt; [accessed 5 July 2016]</w:t>
      </w:r>
    </w:p>
    <w:p w14:paraId="1AFCC2DB"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Heckel, Heather, and Jennifer McCoy, ‘The Emergence of a Global Anti-Corruption Norm’, </w:t>
      </w:r>
      <w:r w:rsidRPr="003228E0">
        <w:rPr>
          <w:rFonts w:asciiTheme="majorBidi" w:hAnsiTheme="majorBidi" w:cstheme="majorBidi"/>
          <w:i/>
          <w:iCs/>
          <w:sz w:val="24"/>
          <w:szCs w:val="24"/>
        </w:rPr>
        <w:t>International Politics</w:t>
      </w:r>
      <w:r w:rsidRPr="003228E0">
        <w:rPr>
          <w:rFonts w:asciiTheme="majorBidi" w:hAnsiTheme="majorBidi" w:cstheme="majorBidi"/>
          <w:sz w:val="24"/>
          <w:szCs w:val="24"/>
        </w:rPr>
        <w:t>, 38 (2001), 65–90</w:t>
      </w:r>
    </w:p>
    <w:p w14:paraId="6DCC03E7"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Heywood, Paul M., and Jonathan Rose, ‘“Close but No Cigar”: The Measurement of Corruption’, </w:t>
      </w:r>
      <w:r w:rsidRPr="003228E0">
        <w:rPr>
          <w:rFonts w:asciiTheme="majorBidi" w:hAnsiTheme="majorBidi" w:cstheme="majorBidi"/>
          <w:i/>
          <w:iCs/>
          <w:sz w:val="24"/>
          <w:szCs w:val="24"/>
        </w:rPr>
        <w:t>Journal of Public Policy</w:t>
      </w:r>
      <w:r w:rsidRPr="003228E0">
        <w:rPr>
          <w:rFonts w:asciiTheme="majorBidi" w:hAnsiTheme="majorBidi" w:cstheme="majorBidi"/>
          <w:sz w:val="24"/>
          <w:szCs w:val="24"/>
        </w:rPr>
        <w:t>, 34 (2014), 507–529 &lt;https://doi.org/10.1017/S0143814X14000099&gt;</w:t>
      </w:r>
    </w:p>
    <w:p w14:paraId="46BEA589"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Hindess, Barry, ‘Investigating International Anti-Corruption’, </w:t>
      </w:r>
      <w:r w:rsidRPr="003228E0">
        <w:rPr>
          <w:rFonts w:asciiTheme="majorBidi" w:hAnsiTheme="majorBidi" w:cstheme="majorBidi"/>
          <w:i/>
          <w:iCs/>
          <w:sz w:val="24"/>
          <w:szCs w:val="24"/>
        </w:rPr>
        <w:t>Third World Quarterly</w:t>
      </w:r>
      <w:r w:rsidRPr="003228E0">
        <w:rPr>
          <w:rFonts w:asciiTheme="majorBidi" w:hAnsiTheme="majorBidi" w:cstheme="majorBidi"/>
          <w:sz w:val="24"/>
          <w:szCs w:val="24"/>
        </w:rPr>
        <w:t>, 26 (2005), 1389–98</w:t>
      </w:r>
    </w:p>
    <w:p w14:paraId="1AE152E9"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Huntington, Samuel P., </w:t>
      </w:r>
      <w:r w:rsidRPr="003228E0">
        <w:rPr>
          <w:rFonts w:asciiTheme="majorBidi" w:hAnsiTheme="majorBidi" w:cstheme="majorBidi"/>
          <w:i/>
          <w:iCs/>
          <w:sz w:val="24"/>
          <w:szCs w:val="24"/>
        </w:rPr>
        <w:t>Political Order in Changing Societies,</w:t>
      </w:r>
      <w:r w:rsidRPr="003228E0">
        <w:rPr>
          <w:rFonts w:asciiTheme="majorBidi" w:hAnsiTheme="majorBidi" w:cstheme="majorBidi"/>
          <w:sz w:val="24"/>
          <w:szCs w:val="24"/>
        </w:rPr>
        <w:t xml:space="preserve"> (Yale University Press, 1968)</w:t>
      </w:r>
    </w:p>
    <w:p w14:paraId="51367BD3"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‘IACC Series’ &lt;https://iaccseries.org/&gt; [accessed 11 November 2016]</w:t>
      </w:r>
    </w:p>
    <w:p w14:paraId="32393CEC"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‘Integrity Initiatives International’, </w:t>
      </w:r>
      <w:r w:rsidRPr="003228E0">
        <w:rPr>
          <w:rFonts w:asciiTheme="majorBidi" w:hAnsiTheme="majorBidi" w:cstheme="majorBidi"/>
          <w:i/>
          <w:iCs/>
          <w:sz w:val="24"/>
          <w:szCs w:val="24"/>
        </w:rPr>
        <w:t>Integrity Initiatives International</w:t>
      </w:r>
      <w:r w:rsidRPr="003228E0">
        <w:rPr>
          <w:rFonts w:asciiTheme="majorBidi" w:hAnsiTheme="majorBidi" w:cstheme="majorBidi"/>
          <w:sz w:val="24"/>
          <w:szCs w:val="24"/>
        </w:rPr>
        <w:t xml:space="preserve"> &lt;http://www.integrityinitiatives.org/&gt; [accessed 17 June 2017]</w:t>
      </w:r>
    </w:p>
    <w:p w14:paraId="58E2F975"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Jakobi, Anja P., </w:t>
      </w:r>
      <w:r w:rsidRPr="003228E0">
        <w:rPr>
          <w:rFonts w:asciiTheme="majorBidi" w:hAnsiTheme="majorBidi" w:cstheme="majorBidi"/>
          <w:i/>
          <w:iCs/>
          <w:sz w:val="24"/>
          <w:szCs w:val="24"/>
        </w:rPr>
        <w:t>Common Goods and Evils?: The Formation of Global Crime Governance</w:t>
      </w:r>
      <w:r w:rsidRPr="003228E0">
        <w:rPr>
          <w:rFonts w:asciiTheme="majorBidi" w:hAnsiTheme="majorBidi" w:cstheme="majorBidi"/>
          <w:sz w:val="24"/>
          <w:szCs w:val="24"/>
        </w:rPr>
        <w:t xml:space="preserve"> (Oxford: Oxford University Press, 2013)</w:t>
      </w:r>
    </w:p>
    <w:p w14:paraId="1688E189"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Joutsen, Matti, ‘The United Nations Convention Against Corruption’, in </w:t>
      </w:r>
      <w:r w:rsidRPr="003228E0">
        <w:rPr>
          <w:rFonts w:asciiTheme="majorBidi" w:hAnsiTheme="majorBidi" w:cstheme="majorBidi"/>
          <w:i/>
          <w:iCs/>
          <w:sz w:val="24"/>
          <w:szCs w:val="24"/>
        </w:rPr>
        <w:t>Handbook of Global Research and Practice in Corruption</w:t>
      </w:r>
      <w:r w:rsidRPr="003228E0">
        <w:rPr>
          <w:rFonts w:asciiTheme="majorBidi" w:hAnsiTheme="majorBidi" w:cstheme="majorBidi"/>
          <w:sz w:val="24"/>
          <w:szCs w:val="24"/>
        </w:rPr>
        <w:t>, ed. by Adam Graycar and Russell Smith (Edward Elgar Publishing, 2011), pp. 303–318</w:t>
      </w:r>
    </w:p>
    <w:p w14:paraId="1C410B0E"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Joutsen, Matti, and Adam Graycar, ‘When Experts and Diplomats Agree: Negotiating Peer Review of the UN Convention Against Corruption’, </w:t>
      </w:r>
      <w:r w:rsidRPr="003228E0">
        <w:rPr>
          <w:rFonts w:asciiTheme="majorBidi" w:hAnsiTheme="majorBidi" w:cstheme="majorBidi"/>
          <w:i/>
          <w:iCs/>
          <w:sz w:val="24"/>
          <w:szCs w:val="24"/>
        </w:rPr>
        <w:t>Global Governance</w:t>
      </w:r>
      <w:r w:rsidRPr="003228E0">
        <w:rPr>
          <w:rFonts w:asciiTheme="majorBidi" w:hAnsiTheme="majorBidi" w:cstheme="majorBidi"/>
          <w:sz w:val="24"/>
          <w:szCs w:val="24"/>
        </w:rPr>
        <w:t>, 18 (2012), 425–439</w:t>
      </w:r>
    </w:p>
    <w:p w14:paraId="0651DA1A"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Kaczmarek, Sarah C., and Abraham L. Newman, ‘The Long Arm of the Law: Extraterritoriality and the National Implementation of Foreign Bribery Legislation’, </w:t>
      </w:r>
      <w:r w:rsidRPr="003228E0">
        <w:rPr>
          <w:rFonts w:asciiTheme="majorBidi" w:hAnsiTheme="majorBidi" w:cstheme="majorBidi"/>
          <w:i/>
          <w:iCs/>
          <w:sz w:val="24"/>
          <w:szCs w:val="24"/>
        </w:rPr>
        <w:t>International Organization</w:t>
      </w:r>
      <w:r w:rsidRPr="003228E0">
        <w:rPr>
          <w:rFonts w:asciiTheme="majorBidi" w:hAnsiTheme="majorBidi" w:cstheme="majorBidi"/>
          <w:sz w:val="24"/>
          <w:szCs w:val="24"/>
        </w:rPr>
        <w:t>, 65 (2011), 745–70</w:t>
      </w:r>
    </w:p>
    <w:p w14:paraId="0D28CBE6"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lastRenderedPageBreak/>
        <w:t xml:space="preserve">Kelley, Judith G., and Beth A. Simmons, ‘Politics by Number: Indicators as Social Pressure in International Relations’, </w:t>
      </w:r>
      <w:r w:rsidRPr="003228E0">
        <w:rPr>
          <w:rFonts w:asciiTheme="majorBidi" w:hAnsiTheme="majorBidi" w:cstheme="majorBidi"/>
          <w:i/>
          <w:iCs/>
          <w:sz w:val="24"/>
          <w:szCs w:val="24"/>
        </w:rPr>
        <w:t>American Journal of Political Science</w:t>
      </w:r>
      <w:r w:rsidRPr="003228E0">
        <w:rPr>
          <w:rFonts w:asciiTheme="majorBidi" w:hAnsiTheme="majorBidi" w:cstheme="majorBidi"/>
          <w:sz w:val="24"/>
          <w:szCs w:val="24"/>
        </w:rPr>
        <w:t>, 59 (2015), 55–70 &lt;https://doi.org/10.1111/ajps.12119&gt;</w:t>
      </w:r>
    </w:p>
    <w:p w14:paraId="7122EFB9"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Kim, Hun Joon, and J.C. Sharman, ‘Accounts and Accountability: Corruption, Human Rights, and Individual Accountability Norms’, </w:t>
      </w:r>
      <w:r w:rsidRPr="003228E0">
        <w:rPr>
          <w:rFonts w:asciiTheme="majorBidi" w:hAnsiTheme="majorBidi" w:cstheme="majorBidi"/>
          <w:i/>
          <w:iCs/>
          <w:sz w:val="24"/>
          <w:szCs w:val="24"/>
        </w:rPr>
        <w:t>International Organization</w:t>
      </w:r>
      <w:r w:rsidRPr="003228E0">
        <w:rPr>
          <w:rFonts w:asciiTheme="majorBidi" w:hAnsiTheme="majorBidi" w:cstheme="majorBidi"/>
          <w:sz w:val="24"/>
          <w:szCs w:val="24"/>
        </w:rPr>
        <w:t>, 68 (2014), 417–48 &lt;https://doi.org/10.1017/S0020818313000428&gt;</w:t>
      </w:r>
    </w:p>
    <w:p w14:paraId="64537CBF"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Klotz, Audie Jeanne, </w:t>
      </w:r>
      <w:r w:rsidRPr="003228E0">
        <w:rPr>
          <w:rFonts w:asciiTheme="majorBidi" w:hAnsiTheme="majorBidi" w:cstheme="majorBidi"/>
          <w:i/>
          <w:iCs/>
          <w:sz w:val="24"/>
          <w:szCs w:val="24"/>
        </w:rPr>
        <w:t>Norms in International Relations: The Struggle Against Apartheid</w:t>
      </w:r>
      <w:r w:rsidRPr="003228E0">
        <w:rPr>
          <w:rFonts w:asciiTheme="majorBidi" w:hAnsiTheme="majorBidi" w:cstheme="majorBidi"/>
          <w:sz w:val="24"/>
          <w:szCs w:val="24"/>
        </w:rPr>
        <w:t xml:space="preserve"> (Cornell University Press, 1999)</w:t>
      </w:r>
    </w:p>
    <w:p w14:paraId="71E5A4FE"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Knack, Stephen, ‘Measuring Corruption: A Critique of Indicators in Eastern Europe and Central Asia’, </w:t>
      </w:r>
      <w:r w:rsidRPr="003228E0">
        <w:rPr>
          <w:rFonts w:asciiTheme="majorBidi" w:hAnsiTheme="majorBidi" w:cstheme="majorBidi"/>
          <w:i/>
          <w:iCs/>
          <w:sz w:val="24"/>
          <w:szCs w:val="24"/>
        </w:rPr>
        <w:t>Journal of Public Policy</w:t>
      </w:r>
      <w:r w:rsidRPr="003228E0">
        <w:rPr>
          <w:rFonts w:asciiTheme="majorBidi" w:hAnsiTheme="majorBidi" w:cstheme="majorBidi"/>
          <w:sz w:val="24"/>
          <w:szCs w:val="24"/>
        </w:rPr>
        <w:t>, 27 (2007)</w:t>
      </w:r>
    </w:p>
    <w:p w14:paraId="11F79CE9"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Leys, Colin, ‘What Is the Problem about Corruption?’, </w:t>
      </w:r>
      <w:r w:rsidRPr="003228E0">
        <w:rPr>
          <w:rFonts w:asciiTheme="majorBidi" w:hAnsiTheme="majorBidi" w:cstheme="majorBidi"/>
          <w:i/>
          <w:iCs/>
          <w:sz w:val="24"/>
          <w:szCs w:val="24"/>
        </w:rPr>
        <w:t>The Journal of Modern African Studies</w:t>
      </w:r>
      <w:r w:rsidRPr="003228E0">
        <w:rPr>
          <w:rFonts w:asciiTheme="majorBidi" w:hAnsiTheme="majorBidi" w:cstheme="majorBidi"/>
          <w:sz w:val="24"/>
          <w:szCs w:val="24"/>
        </w:rPr>
        <w:t>, 3 (1965), 215–30 &lt;https://doi.org/10.2307/158703&gt;</w:t>
      </w:r>
    </w:p>
    <w:p w14:paraId="634B5B34"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Lindberg, Jonas, and Camilla Orjuela, ‘Corruption in the Aftermath of War: An Introduction’, </w:t>
      </w:r>
      <w:r w:rsidRPr="003228E0">
        <w:rPr>
          <w:rFonts w:asciiTheme="majorBidi" w:hAnsiTheme="majorBidi" w:cstheme="majorBidi"/>
          <w:i/>
          <w:iCs/>
          <w:sz w:val="24"/>
          <w:szCs w:val="24"/>
        </w:rPr>
        <w:t>Third World Quarterly</w:t>
      </w:r>
      <w:r w:rsidRPr="003228E0">
        <w:rPr>
          <w:rFonts w:asciiTheme="majorBidi" w:hAnsiTheme="majorBidi" w:cstheme="majorBidi"/>
          <w:sz w:val="24"/>
          <w:szCs w:val="24"/>
        </w:rPr>
        <w:t>, 35 (2014), 723–736 &lt;https://doi.org/10.1080/01436597.2014.921421&gt;</w:t>
      </w:r>
    </w:p>
    <w:p w14:paraId="5CF6BB72"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Lloyd, Paulette, Beth A. Simmons, and Brandon Stewart, </w:t>
      </w:r>
      <w:r w:rsidRPr="003228E0">
        <w:rPr>
          <w:rFonts w:asciiTheme="majorBidi" w:hAnsiTheme="majorBidi" w:cstheme="majorBidi"/>
          <w:i/>
          <w:iCs/>
          <w:sz w:val="24"/>
          <w:szCs w:val="24"/>
        </w:rPr>
        <w:t>The Global Diffusion of Law: Transnational Crime and the Case of Human Trafficking</w:t>
      </w:r>
      <w:r w:rsidRPr="003228E0">
        <w:rPr>
          <w:rFonts w:asciiTheme="majorBidi" w:hAnsiTheme="majorBidi" w:cstheme="majorBidi"/>
          <w:sz w:val="24"/>
          <w:szCs w:val="24"/>
        </w:rPr>
        <w:t xml:space="preserve"> (Rochester, NY: Social Science Research Network, 15 August 2011) &lt;https://papers.ssrn.com/abstract=2289428&gt; [accessed 16 February 2017]</w:t>
      </w:r>
    </w:p>
    <w:p w14:paraId="0081F14A"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Low, Lucinda A., Sarah R. Lamoree, and John London, ‘The “Demand Side” of Transnational Bribery and Corruption: Why Leveling the Playing Field on the Supply Side Isn’t Enough’, </w:t>
      </w:r>
      <w:r w:rsidRPr="003228E0">
        <w:rPr>
          <w:rFonts w:asciiTheme="majorBidi" w:hAnsiTheme="majorBidi" w:cstheme="majorBidi"/>
          <w:i/>
          <w:iCs/>
          <w:sz w:val="24"/>
          <w:szCs w:val="24"/>
        </w:rPr>
        <w:t>Fordham Law Review</w:t>
      </w:r>
      <w:r w:rsidRPr="003228E0">
        <w:rPr>
          <w:rFonts w:asciiTheme="majorBidi" w:hAnsiTheme="majorBidi" w:cstheme="majorBidi"/>
          <w:sz w:val="24"/>
          <w:szCs w:val="24"/>
        </w:rPr>
        <w:t>, 84 (2015), 563–599</w:t>
      </w:r>
    </w:p>
    <w:p w14:paraId="14125470"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Malito, Debora Valentina, </w:t>
      </w:r>
      <w:r w:rsidRPr="003228E0">
        <w:rPr>
          <w:rFonts w:asciiTheme="majorBidi" w:hAnsiTheme="majorBidi" w:cstheme="majorBidi"/>
          <w:i/>
          <w:iCs/>
          <w:sz w:val="24"/>
          <w:szCs w:val="24"/>
        </w:rPr>
        <w:t>Measuring Corruption Indicators and Indices</w:t>
      </w:r>
      <w:r w:rsidRPr="003228E0">
        <w:rPr>
          <w:rFonts w:asciiTheme="majorBidi" w:hAnsiTheme="majorBidi" w:cstheme="majorBidi"/>
          <w:sz w:val="24"/>
          <w:szCs w:val="24"/>
        </w:rPr>
        <w:t>, EUI Working Paper, RSCAS 2014/13 (European University Institute, Robert Schuman Centre for Advanced Studies, 2014)</w:t>
      </w:r>
    </w:p>
    <w:p w14:paraId="1E3E1B24"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Marcoux, Christopher, and Johannes Urpelainen, ‘Non-Compliance by Design: Moribund Hard Law in International Institutions’, </w:t>
      </w:r>
      <w:r w:rsidRPr="003228E0">
        <w:rPr>
          <w:rFonts w:asciiTheme="majorBidi" w:hAnsiTheme="majorBidi" w:cstheme="majorBidi"/>
          <w:i/>
          <w:iCs/>
          <w:sz w:val="24"/>
          <w:szCs w:val="24"/>
        </w:rPr>
        <w:t>The Review of International Organizations</w:t>
      </w:r>
      <w:r w:rsidRPr="003228E0">
        <w:rPr>
          <w:rFonts w:asciiTheme="majorBidi" w:hAnsiTheme="majorBidi" w:cstheme="majorBidi"/>
          <w:sz w:val="24"/>
          <w:szCs w:val="24"/>
        </w:rPr>
        <w:t>, 8 (2013), 163–91 &lt;https://doi.org/10.1007/s11558-012-9157-6&gt;</w:t>
      </w:r>
    </w:p>
    <w:p w14:paraId="4FA3F9E0"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Mauro, Paolo, </w:t>
      </w:r>
      <w:r w:rsidRPr="003228E0">
        <w:rPr>
          <w:rFonts w:asciiTheme="majorBidi" w:hAnsiTheme="majorBidi" w:cstheme="majorBidi"/>
          <w:i/>
          <w:iCs/>
          <w:sz w:val="24"/>
          <w:szCs w:val="24"/>
        </w:rPr>
        <w:t>Why Worry About Corruption?</w:t>
      </w:r>
      <w:r w:rsidRPr="003228E0">
        <w:rPr>
          <w:rFonts w:asciiTheme="majorBidi" w:hAnsiTheme="majorBidi" w:cstheme="majorBidi"/>
          <w:sz w:val="24"/>
          <w:szCs w:val="24"/>
        </w:rPr>
        <w:t>, Economic Issues (Washington, D.C.: International Monetary Fund, 1997) &lt;http://www.imf.org/EXTERNAL/PUBS/FT/ISSUES6/&gt; [accessed 23 July 2013]</w:t>
      </w:r>
    </w:p>
    <w:p w14:paraId="60B5D4A3"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McMann, Kelly, Daniel Pemstein, Brigitte Seim, Jan Teorell, and Staffan I. Lindberg, </w:t>
      </w:r>
      <w:r w:rsidRPr="003228E0">
        <w:rPr>
          <w:rFonts w:asciiTheme="majorBidi" w:hAnsiTheme="majorBidi" w:cstheme="majorBidi"/>
          <w:i/>
          <w:iCs/>
          <w:sz w:val="24"/>
          <w:szCs w:val="24"/>
        </w:rPr>
        <w:t>Strategies of Validation: Assessing the Varieties of Democracy Corruption Data</w:t>
      </w:r>
      <w:r w:rsidRPr="003228E0">
        <w:rPr>
          <w:rFonts w:asciiTheme="majorBidi" w:hAnsiTheme="majorBidi" w:cstheme="majorBidi"/>
          <w:sz w:val="24"/>
          <w:szCs w:val="24"/>
        </w:rPr>
        <w:t>, Working Paper Series, 2016:23 (Gothenburg: The Varieties of Democracy Institute, 2016) &lt;https://www.v-dem.net/en/news-publications/working-papers/&gt;</w:t>
      </w:r>
    </w:p>
    <w:p w14:paraId="3AAB53AC"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lastRenderedPageBreak/>
        <w:t xml:space="preserve">Mungiu-Pippidi, Alina, </w:t>
      </w:r>
      <w:r w:rsidRPr="003228E0">
        <w:rPr>
          <w:rFonts w:asciiTheme="majorBidi" w:hAnsiTheme="majorBidi" w:cstheme="majorBidi"/>
          <w:i/>
          <w:iCs/>
          <w:sz w:val="24"/>
          <w:szCs w:val="24"/>
        </w:rPr>
        <w:t>The Quest for Good Governance: How Societies Develop Control of Corruption</w:t>
      </w:r>
      <w:r w:rsidRPr="003228E0">
        <w:rPr>
          <w:rFonts w:asciiTheme="majorBidi" w:hAnsiTheme="majorBidi" w:cstheme="majorBidi"/>
          <w:sz w:val="24"/>
          <w:szCs w:val="24"/>
        </w:rPr>
        <w:t xml:space="preserve"> (Cambridge, United Kingdom: Cambridge University Press, 2015)</w:t>
      </w:r>
    </w:p>
    <w:p w14:paraId="59B5BAE2"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Mungiu-Pippidi, Alina, Masa Loncaric, Bianca Vaz Mundo, Sponza Braga, Ana Carolina, Michael Weinhardt, Angelica Pulido Solares, and others, </w:t>
      </w:r>
      <w:r w:rsidRPr="003228E0">
        <w:rPr>
          <w:rFonts w:asciiTheme="majorBidi" w:hAnsiTheme="majorBidi" w:cstheme="majorBidi"/>
          <w:i/>
          <w:iCs/>
          <w:sz w:val="24"/>
          <w:szCs w:val="24"/>
        </w:rPr>
        <w:t>Contextual Choices in Fighting Corruption: Lessons Learned: Report 4/2011 – Study</w:t>
      </w:r>
      <w:r w:rsidRPr="003228E0">
        <w:rPr>
          <w:rFonts w:asciiTheme="majorBidi" w:hAnsiTheme="majorBidi" w:cstheme="majorBidi"/>
          <w:sz w:val="24"/>
          <w:szCs w:val="24"/>
        </w:rPr>
        <w:t xml:space="preserve"> (Oslo: Norad - Norwegian Agency for Development Cooperation, 2011)</w:t>
      </w:r>
    </w:p>
    <w:p w14:paraId="2BCF624B"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Nadelmann, Ethan, ‘Global Prohibition Regimes: The Evolution of Norms in International Society’, </w:t>
      </w:r>
      <w:r w:rsidRPr="003228E0">
        <w:rPr>
          <w:rFonts w:asciiTheme="majorBidi" w:hAnsiTheme="majorBidi" w:cstheme="majorBidi"/>
          <w:i/>
          <w:iCs/>
          <w:sz w:val="24"/>
          <w:szCs w:val="24"/>
        </w:rPr>
        <w:t>International Organization</w:t>
      </w:r>
      <w:r w:rsidRPr="003228E0">
        <w:rPr>
          <w:rFonts w:asciiTheme="majorBidi" w:hAnsiTheme="majorBidi" w:cstheme="majorBidi"/>
          <w:sz w:val="24"/>
          <w:szCs w:val="24"/>
        </w:rPr>
        <w:t>, 44 (1990), 4–480</w:t>
      </w:r>
    </w:p>
    <w:p w14:paraId="4DFAAA31"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Naím, Moisés, ‘Corruption Eruption’, </w:t>
      </w:r>
      <w:r w:rsidRPr="003228E0">
        <w:rPr>
          <w:rFonts w:asciiTheme="majorBidi" w:hAnsiTheme="majorBidi" w:cstheme="majorBidi"/>
          <w:i/>
          <w:iCs/>
          <w:sz w:val="24"/>
          <w:szCs w:val="24"/>
        </w:rPr>
        <w:t>Brown Journal of World Affairs</w:t>
      </w:r>
      <w:r w:rsidRPr="003228E0">
        <w:rPr>
          <w:rFonts w:asciiTheme="majorBidi" w:hAnsiTheme="majorBidi" w:cstheme="majorBidi"/>
          <w:sz w:val="24"/>
          <w:szCs w:val="24"/>
        </w:rPr>
        <w:t>, 1995 &lt;http://carnegieendowment.org/1995/06/01/corruption-eruption/3248&gt; [accessed 23 July 2013]</w:t>
      </w:r>
    </w:p>
    <w:p w14:paraId="245FF690"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Niemann, Holger, and Henrik Schillinger, ‘Contestation “all the Way Down”? The Grammar of Contestation in Norm Research’, </w:t>
      </w:r>
      <w:r w:rsidRPr="003228E0">
        <w:rPr>
          <w:rFonts w:asciiTheme="majorBidi" w:hAnsiTheme="majorBidi" w:cstheme="majorBidi"/>
          <w:i/>
          <w:iCs/>
          <w:sz w:val="24"/>
          <w:szCs w:val="24"/>
        </w:rPr>
        <w:t>Review of International Studies</w:t>
      </w:r>
      <w:r w:rsidRPr="003228E0">
        <w:rPr>
          <w:rFonts w:asciiTheme="majorBidi" w:hAnsiTheme="majorBidi" w:cstheme="majorBidi"/>
          <w:sz w:val="24"/>
          <w:szCs w:val="24"/>
        </w:rPr>
        <w:t>, 2016, 1–21 &lt;https://doi.org/10.1017/S0260210516000188&gt;</w:t>
      </w:r>
    </w:p>
    <w:p w14:paraId="1082C736"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Noonan, John Thomas, </w:t>
      </w:r>
      <w:r w:rsidRPr="003228E0">
        <w:rPr>
          <w:rFonts w:asciiTheme="majorBidi" w:hAnsiTheme="majorBidi" w:cstheme="majorBidi"/>
          <w:i/>
          <w:iCs/>
          <w:sz w:val="24"/>
          <w:szCs w:val="24"/>
        </w:rPr>
        <w:t>Bribes</w:t>
      </w:r>
      <w:r w:rsidRPr="003228E0">
        <w:rPr>
          <w:rFonts w:asciiTheme="majorBidi" w:hAnsiTheme="majorBidi" w:cstheme="majorBidi"/>
          <w:sz w:val="24"/>
          <w:szCs w:val="24"/>
        </w:rPr>
        <w:t xml:space="preserve"> (Macmillan, 1984)</w:t>
      </w:r>
    </w:p>
    <w:p w14:paraId="04210E61"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Nye, J. S., ‘Corruption and Political Development: A Cost-Benefit Analysis’, </w:t>
      </w:r>
      <w:r w:rsidRPr="003228E0">
        <w:rPr>
          <w:rFonts w:asciiTheme="majorBidi" w:hAnsiTheme="majorBidi" w:cstheme="majorBidi"/>
          <w:i/>
          <w:iCs/>
          <w:sz w:val="24"/>
          <w:szCs w:val="24"/>
        </w:rPr>
        <w:t>The American Political Science Review</w:t>
      </w:r>
      <w:r w:rsidRPr="003228E0">
        <w:rPr>
          <w:rFonts w:asciiTheme="majorBidi" w:hAnsiTheme="majorBidi" w:cstheme="majorBidi"/>
          <w:sz w:val="24"/>
          <w:szCs w:val="24"/>
        </w:rPr>
        <w:t>, 61 (1967), 417–27 &lt;https://doi.org/10.2307/1953254&gt;</w:t>
      </w:r>
    </w:p>
    <w:p w14:paraId="033155B7"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OAS, ‘OAS - Inter-American Convention Against Corruption’, </w:t>
      </w:r>
      <w:r w:rsidRPr="003228E0">
        <w:rPr>
          <w:rFonts w:asciiTheme="majorBidi" w:hAnsiTheme="majorBidi" w:cstheme="majorBidi"/>
          <w:i/>
          <w:iCs/>
          <w:sz w:val="24"/>
          <w:szCs w:val="24"/>
        </w:rPr>
        <w:t>OAS - Organization of American States</w:t>
      </w:r>
      <w:r w:rsidRPr="003228E0">
        <w:rPr>
          <w:rFonts w:asciiTheme="majorBidi" w:hAnsiTheme="majorBidi" w:cstheme="majorBidi"/>
          <w:sz w:val="24"/>
          <w:szCs w:val="24"/>
        </w:rPr>
        <w:t>, 2009 &lt;http://www.oas.org/en/sla/dil/inter_american_treaties_B-58_against_Corruption.asp&gt; [accessed 15 June 2017]</w:t>
      </w:r>
    </w:p>
    <w:p w14:paraId="16B202FB"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OECD, </w:t>
      </w:r>
      <w:r w:rsidRPr="003228E0">
        <w:rPr>
          <w:rFonts w:asciiTheme="majorBidi" w:hAnsiTheme="majorBidi" w:cstheme="majorBidi"/>
          <w:i/>
          <w:iCs/>
          <w:sz w:val="24"/>
          <w:szCs w:val="24"/>
        </w:rPr>
        <w:t>No Longer Business as Usual: Fighting Bribery and Corruption</w:t>
      </w:r>
      <w:r w:rsidRPr="003228E0">
        <w:rPr>
          <w:rFonts w:asciiTheme="majorBidi" w:hAnsiTheme="majorBidi" w:cstheme="majorBidi"/>
          <w:sz w:val="24"/>
          <w:szCs w:val="24"/>
        </w:rPr>
        <w:t xml:space="preserve"> (Paris: OECD, 2000)</w:t>
      </w:r>
    </w:p>
    <w:p w14:paraId="46292530"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Palifka, Bonnie F., </w:t>
      </w:r>
      <w:r w:rsidRPr="003228E0">
        <w:rPr>
          <w:rFonts w:asciiTheme="majorBidi" w:hAnsiTheme="majorBidi" w:cstheme="majorBidi"/>
          <w:i/>
          <w:iCs/>
          <w:sz w:val="24"/>
          <w:szCs w:val="24"/>
        </w:rPr>
        <w:t>Why the Repeal of the U.S. Publish-What-You-Pay Rule Is a Major Setback for Combating Corruption in the Extractive Sector</w:t>
      </w:r>
      <w:r w:rsidRPr="003228E0">
        <w:rPr>
          <w:rFonts w:asciiTheme="majorBidi" w:hAnsiTheme="majorBidi" w:cstheme="majorBidi"/>
          <w:sz w:val="24"/>
          <w:szCs w:val="24"/>
        </w:rPr>
        <w:t>, 2017 &lt;https://globalanticorruptionblog.com/2017/02/09/why-the-repeal-of-the-u-s-publish-what-you-pay-rule-is-a-major-setback-for-combating-corruption-in-the-extractive-sector/&gt;</w:t>
      </w:r>
    </w:p>
    <w:p w14:paraId="3384704A"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Percy, Sarah, </w:t>
      </w:r>
      <w:r w:rsidRPr="003228E0">
        <w:rPr>
          <w:rFonts w:asciiTheme="majorBidi" w:hAnsiTheme="majorBidi" w:cstheme="majorBidi"/>
          <w:i/>
          <w:iCs/>
          <w:sz w:val="24"/>
          <w:szCs w:val="24"/>
        </w:rPr>
        <w:t>Mercenaries: The History of a Norm in International Relations</w:t>
      </w:r>
      <w:r w:rsidRPr="003228E0">
        <w:rPr>
          <w:rFonts w:asciiTheme="majorBidi" w:hAnsiTheme="majorBidi" w:cstheme="majorBidi"/>
          <w:sz w:val="24"/>
          <w:szCs w:val="24"/>
        </w:rPr>
        <w:t>, 1 edition (Oxford ; New York: Oxford University Press, 2007)</w:t>
      </w:r>
    </w:p>
    <w:p w14:paraId="7AD49627"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Price, Richard M., </w:t>
      </w:r>
      <w:r w:rsidRPr="003228E0">
        <w:rPr>
          <w:rFonts w:asciiTheme="majorBidi" w:hAnsiTheme="majorBidi" w:cstheme="majorBidi"/>
          <w:i/>
          <w:iCs/>
          <w:sz w:val="24"/>
          <w:szCs w:val="24"/>
        </w:rPr>
        <w:t>The Chemical Weapons Taboo</w:t>
      </w:r>
      <w:r w:rsidRPr="003228E0">
        <w:rPr>
          <w:rFonts w:asciiTheme="majorBidi" w:hAnsiTheme="majorBidi" w:cstheme="majorBidi"/>
          <w:sz w:val="24"/>
          <w:szCs w:val="24"/>
        </w:rPr>
        <w:t>, 1 edition (Ithaca (N.Y.): Cornell University Press, 2007)</w:t>
      </w:r>
    </w:p>
    <w:p w14:paraId="48915D1D"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Rose, Cecily, </w:t>
      </w:r>
      <w:r w:rsidRPr="003228E0">
        <w:rPr>
          <w:rFonts w:asciiTheme="majorBidi" w:hAnsiTheme="majorBidi" w:cstheme="majorBidi"/>
          <w:i/>
          <w:iCs/>
          <w:sz w:val="24"/>
          <w:szCs w:val="24"/>
        </w:rPr>
        <w:t>International Anti-Corruption Norms: Their Creation and Influence on Domestic Legal Systems</w:t>
      </w:r>
      <w:r w:rsidRPr="003228E0">
        <w:rPr>
          <w:rFonts w:asciiTheme="majorBidi" w:hAnsiTheme="majorBidi" w:cstheme="majorBidi"/>
          <w:sz w:val="24"/>
          <w:szCs w:val="24"/>
        </w:rPr>
        <w:t xml:space="preserve"> (Oxford: Oxford University Press, 2015)</w:t>
      </w:r>
    </w:p>
    <w:p w14:paraId="0BAE009F"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Rose-Ackerman, Susan, </w:t>
      </w:r>
      <w:r w:rsidRPr="003228E0">
        <w:rPr>
          <w:rFonts w:asciiTheme="majorBidi" w:hAnsiTheme="majorBidi" w:cstheme="majorBidi"/>
          <w:i/>
          <w:iCs/>
          <w:sz w:val="24"/>
          <w:szCs w:val="24"/>
        </w:rPr>
        <w:t>Corruption and Government: Causes, Consequences, and Reform</w:t>
      </w:r>
      <w:r w:rsidRPr="003228E0">
        <w:rPr>
          <w:rFonts w:asciiTheme="majorBidi" w:hAnsiTheme="majorBidi" w:cstheme="majorBidi"/>
          <w:sz w:val="24"/>
          <w:szCs w:val="24"/>
        </w:rPr>
        <w:t xml:space="preserve"> (Cambridge: Cambridge University Press, 1999)</w:t>
      </w:r>
    </w:p>
    <w:p w14:paraId="2D5A9A7F"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lastRenderedPageBreak/>
        <w:t xml:space="preserve">Sampson, Steven, ‘Integrity Warriors: Global Morality and the Anti-Corruption Movement in the Balkans’, in </w:t>
      </w:r>
      <w:r w:rsidRPr="003228E0">
        <w:rPr>
          <w:rFonts w:asciiTheme="majorBidi" w:hAnsiTheme="majorBidi" w:cstheme="majorBidi"/>
          <w:i/>
          <w:iCs/>
          <w:sz w:val="24"/>
          <w:szCs w:val="24"/>
        </w:rPr>
        <w:t>Corruption: Anthropological Perspectives</w:t>
      </w:r>
      <w:r w:rsidRPr="003228E0">
        <w:rPr>
          <w:rFonts w:asciiTheme="majorBidi" w:hAnsiTheme="majorBidi" w:cstheme="majorBidi"/>
          <w:sz w:val="24"/>
          <w:szCs w:val="24"/>
        </w:rPr>
        <w:t>, ed. by Dieter Haller and Cris Shore (London ; Ann Arbor, MI: Pluto Press, 2005), pp. 103–30</w:t>
      </w:r>
    </w:p>
    <w:p w14:paraId="07E5BF99"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Sanders, Rebecca, ‘Legal Frontiers: Targeted Killing at the Borders of War’, </w:t>
      </w:r>
      <w:r w:rsidRPr="003228E0">
        <w:rPr>
          <w:rFonts w:asciiTheme="majorBidi" w:hAnsiTheme="majorBidi" w:cstheme="majorBidi"/>
          <w:i/>
          <w:iCs/>
          <w:sz w:val="24"/>
          <w:szCs w:val="24"/>
        </w:rPr>
        <w:t>Journal of Human Rights</w:t>
      </w:r>
      <w:r w:rsidRPr="003228E0">
        <w:rPr>
          <w:rFonts w:asciiTheme="majorBidi" w:hAnsiTheme="majorBidi" w:cstheme="majorBidi"/>
          <w:sz w:val="24"/>
          <w:szCs w:val="24"/>
        </w:rPr>
        <w:t>, 13 (2014), 512–36 &lt;https://doi.org/10.1080/14754835.2014.886943&gt;</w:t>
      </w:r>
    </w:p>
    <w:p w14:paraId="13F412AC"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Sandholtz, Wayne, ‘Dynamics of International Norm Change: Rules against Wartime Plunder’, </w:t>
      </w:r>
      <w:r w:rsidRPr="003228E0">
        <w:rPr>
          <w:rFonts w:asciiTheme="majorBidi" w:hAnsiTheme="majorBidi" w:cstheme="majorBidi"/>
          <w:i/>
          <w:iCs/>
          <w:sz w:val="24"/>
          <w:szCs w:val="24"/>
        </w:rPr>
        <w:t>European Journal of International Relations</w:t>
      </w:r>
      <w:r w:rsidRPr="003228E0">
        <w:rPr>
          <w:rFonts w:asciiTheme="majorBidi" w:hAnsiTheme="majorBidi" w:cstheme="majorBidi"/>
          <w:sz w:val="24"/>
          <w:szCs w:val="24"/>
        </w:rPr>
        <w:t>, 14 (2008), 101–31 &lt;https://doi.org/10.1177/1354066107087766&gt;</w:t>
      </w:r>
    </w:p>
    <w:p w14:paraId="157D0BE8"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Sandholtz, Wayne, and Mark M. Gray, ‘International Integration and National Corruption’, </w:t>
      </w:r>
      <w:r w:rsidRPr="003228E0">
        <w:rPr>
          <w:rFonts w:asciiTheme="majorBidi" w:hAnsiTheme="majorBidi" w:cstheme="majorBidi"/>
          <w:i/>
          <w:iCs/>
          <w:sz w:val="24"/>
          <w:szCs w:val="24"/>
        </w:rPr>
        <w:t>International Organization</w:t>
      </w:r>
      <w:r w:rsidRPr="003228E0">
        <w:rPr>
          <w:rFonts w:asciiTheme="majorBidi" w:hAnsiTheme="majorBidi" w:cstheme="majorBidi"/>
          <w:sz w:val="24"/>
          <w:szCs w:val="24"/>
        </w:rPr>
        <w:t>, 57 (2003), 761–800 &lt;https://doi.org/10.1017/S0020818303574045&gt;</w:t>
      </w:r>
    </w:p>
    <w:p w14:paraId="793E7854"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Schroth, Peter W., ‘The United Nations Convention Against Doing Anything Serious about Corruption’, </w:t>
      </w:r>
      <w:r w:rsidRPr="003228E0">
        <w:rPr>
          <w:rFonts w:asciiTheme="majorBidi" w:hAnsiTheme="majorBidi" w:cstheme="majorBidi"/>
          <w:i/>
          <w:iCs/>
          <w:sz w:val="24"/>
          <w:szCs w:val="24"/>
        </w:rPr>
        <w:t>Journal of Legal Studies in Business</w:t>
      </w:r>
      <w:r w:rsidRPr="003228E0">
        <w:rPr>
          <w:rFonts w:asciiTheme="majorBidi" w:hAnsiTheme="majorBidi" w:cstheme="majorBidi"/>
          <w:sz w:val="24"/>
          <w:szCs w:val="24"/>
        </w:rPr>
        <w:t>, 12 (2005), 1–22</w:t>
      </w:r>
    </w:p>
    <w:p w14:paraId="6C9B1F6E"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Søreide, Tina, Linda Gröning, and Rasmus Wandall, ‘An Efficient Anticorruption Sanctions Regime? The Case of the World Bank’, </w:t>
      </w:r>
      <w:r w:rsidRPr="003228E0">
        <w:rPr>
          <w:rFonts w:asciiTheme="majorBidi" w:hAnsiTheme="majorBidi" w:cstheme="majorBidi"/>
          <w:i/>
          <w:iCs/>
          <w:sz w:val="24"/>
          <w:szCs w:val="24"/>
        </w:rPr>
        <w:t>Chicago Journal of International Law</w:t>
      </w:r>
      <w:r w:rsidRPr="003228E0">
        <w:rPr>
          <w:rFonts w:asciiTheme="majorBidi" w:hAnsiTheme="majorBidi" w:cstheme="majorBidi"/>
          <w:sz w:val="24"/>
          <w:szCs w:val="24"/>
        </w:rPr>
        <w:t>, 16 (2016), 523–552</w:t>
      </w:r>
    </w:p>
    <w:p w14:paraId="1611B4FA"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Tannenwald, Nina, ‘The Nuclear Taboo: The United States and the Normative Basis of Nuclear Non-Use’, </w:t>
      </w:r>
      <w:r w:rsidRPr="003228E0">
        <w:rPr>
          <w:rFonts w:asciiTheme="majorBidi" w:hAnsiTheme="majorBidi" w:cstheme="majorBidi"/>
          <w:i/>
          <w:iCs/>
          <w:sz w:val="24"/>
          <w:szCs w:val="24"/>
        </w:rPr>
        <w:t>International Organization</w:t>
      </w:r>
      <w:r w:rsidRPr="003228E0">
        <w:rPr>
          <w:rFonts w:asciiTheme="majorBidi" w:hAnsiTheme="majorBidi" w:cstheme="majorBidi"/>
          <w:sz w:val="24"/>
          <w:szCs w:val="24"/>
        </w:rPr>
        <w:t>, 53 (1999), 433–68 &lt;https://doi.org/10.1162/002081899550959&gt;</w:t>
      </w:r>
    </w:p>
    <w:p w14:paraId="40589198"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The World Bank, ‘Anticorruption Home Page’, </w:t>
      </w:r>
      <w:r w:rsidRPr="003228E0">
        <w:rPr>
          <w:rFonts w:asciiTheme="majorBidi" w:hAnsiTheme="majorBidi" w:cstheme="majorBidi"/>
          <w:i/>
          <w:iCs/>
          <w:sz w:val="24"/>
          <w:szCs w:val="24"/>
        </w:rPr>
        <w:t>The World Bank Group</w:t>
      </w:r>
      <w:r w:rsidRPr="003228E0">
        <w:rPr>
          <w:rFonts w:asciiTheme="majorBidi" w:hAnsiTheme="majorBidi" w:cstheme="majorBidi"/>
          <w:sz w:val="24"/>
          <w:szCs w:val="24"/>
        </w:rPr>
        <w:t>, 2001 &lt;http://www1.worldbank.org/publicsector/anticorrupt/index.cfm&gt; [accessed 23 July 2001]</w:t>
      </w:r>
    </w:p>
    <w:p w14:paraId="20D64598"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Transparency International, ‘What Is Corruption?’, </w:t>
      </w:r>
      <w:r w:rsidRPr="003228E0">
        <w:rPr>
          <w:rFonts w:asciiTheme="majorBidi" w:hAnsiTheme="majorBidi" w:cstheme="majorBidi"/>
          <w:i/>
          <w:iCs/>
          <w:sz w:val="24"/>
          <w:szCs w:val="24"/>
        </w:rPr>
        <w:t>Transparency International - The Global Coalition Against Corruption</w:t>
      </w:r>
      <w:r w:rsidRPr="003228E0">
        <w:rPr>
          <w:rFonts w:asciiTheme="majorBidi" w:hAnsiTheme="majorBidi" w:cstheme="majorBidi"/>
          <w:sz w:val="24"/>
          <w:szCs w:val="24"/>
        </w:rPr>
        <w:t xml:space="preserve"> &lt;https://www.transparency.org/what-is-corruption&gt;</w:t>
      </w:r>
    </w:p>
    <w:p w14:paraId="573895BC"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Treisman, Daniel, ‘What Have We Learned about the Causes of Corruption from Ten Years of Cross-National Empirical Research?’, </w:t>
      </w:r>
      <w:r w:rsidRPr="003228E0">
        <w:rPr>
          <w:rFonts w:asciiTheme="majorBidi" w:hAnsiTheme="majorBidi" w:cstheme="majorBidi"/>
          <w:i/>
          <w:iCs/>
          <w:sz w:val="24"/>
          <w:szCs w:val="24"/>
        </w:rPr>
        <w:t>Annual Review of Political Science</w:t>
      </w:r>
      <w:r w:rsidRPr="003228E0">
        <w:rPr>
          <w:rFonts w:asciiTheme="majorBidi" w:hAnsiTheme="majorBidi" w:cstheme="majorBidi"/>
          <w:sz w:val="24"/>
          <w:szCs w:val="24"/>
        </w:rPr>
        <w:t>, 10 (2007), 211–244</w:t>
      </w:r>
    </w:p>
    <w:p w14:paraId="30D52C02"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U. K. Foreign Office, ‘Tackling Bribery and Corruption in International Trade. Speech by Foreign Office Minister of State Baroness Symons to the Global Business and Change’ (London: British Information Services, 2002) &lt;www.britainusa.com/trade&gt;</w:t>
      </w:r>
    </w:p>
    <w:p w14:paraId="7D0612FA"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UN Global Compact, ‘Transparency and Anti-Corruption’, 2013 &lt;http://www.unglobalcompact.org/AboutTheGC/TheTenPrinciples/anti-corruption.html&gt;</w:t>
      </w:r>
    </w:p>
    <w:p w14:paraId="6D13013F"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UNECA, </w:t>
      </w:r>
      <w:r w:rsidRPr="003228E0">
        <w:rPr>
          <w:rFonts w:asciiTheme="majorBidi" w:hAnsiTheme="majorBidi" w:cstheme="majorBidi"/>
          <w:i/>
          <w:iCs/>
          <w:sz w:val="24"/>
          <w:szCs w:val="24"/>
        </w:rPr>
        <w:t>African Governance Report IV: Measuring Corruption in Africa: The International Dimension Matters</w:t>
      </w:r>
      <w:r w:rsidRPr="003228E0">
        <w:rPr>
          <w:rFonts w:asciiTheme="majorBidi" w:hAnsiTheme="majorBidi" w:cstheme="majorBidi"/>
          <w:sz w:val="24"/>
          <w:szCs w:val="24"/>
        </w:rPr>
        <w:t xml:space="preserve"> (Addis Ababa: UN Economic Commission for Africa, 2016)</w:t>
      </w:r>
    </w:p>
    <w:p w14:paraId="0D23B49E"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lastRenderedPageBreak/>
        <w:t xml:space="preserve">———, </w:t>
      </w:r>
      <w:r w:rsidRPr="003228E0">
        <w:rPr>
          <w:rFonts w:asciiTheme="majorBidi" w:hAnsiTheme="majorBidi" w:cstheme="majorBidi"/>
          <w:i/>
          <w:iCs/>
          <w:sz w:val="24"/>
          <w:szCs w:val="24"/>
        </w:rPr>
        <w:t>Report of the High Level Panel on Illicit Financial Flows from Africa: Commissioned by the AU/ECA Conference of Ministers of Finance, Planning and Economic Development</w:t>
      </w:r>
      <w:r w:rsidRPr="003228E0">
        <w:rPr>
          <w:rFonts w:asciiTheme="majorBidi" w:hAnsiTheme="majorBidi" w:cstheme="majorBidi"/>
          <w:sz w:val="24"/>
          <w:szCs w:val="24"/>
        </w:rPr>
        <w:t xml:space="preserve"> (Addis Ababa, 2015)</w:t>
      </w:r>
    </w:p>
    <w:p w14:paraId="2DD4C613"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Wang, Hongying, and James N. Rosenau, ‘Transparency International and Corruption as an Issue of Global Governance’, </w:t>
      </w:r>
      <w:r w:rsidRPr="003228E0">
        <w:rPr>
          <w:rFonts w:asciiTheme="majorBidi" w:hAnsiTheme="majorBidi" w:cstheme="majorBidi"/>
          <w:i/>
          <w:iCs/>
          <w:sz w:val="24"/>
          <w:szCs w:val="24"/>
        </w:rPr>
        <w:t>Global Governance</w:t>
      </w:r>
      <w:r w:rsidRPr="003228E0">
        <w:rPr>
          <w:rFonts w:asciiTheme="majorBidi" w:hAnsiTheme="majorBidi" w:cstheme="majorBidi"/>
          <w:sz w:val="24"/>
          <w:szCs w:val="24"/>
        </w:rPr>
        <w:t>, 7 (2001), 25</w:t>
      </w:r>
    </w:p>
    <w:p w14:paraId="56BF94FA"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Webb, Philippa, ‘The United Nations Convention Against Corruption: Global Achievement or Missed Opportunity?’, </w:t>
      </w:r>
      <w:r w:rsidRPr="003228E0">
        <w:rPr>
          <w:rFonts w:asciiTheme="majorBidi" w:hAnsiTheme="majorBidi" w:cstheme="majorBidi"/>
          <w:i/>
          <w:iCs/>
          <w:sz w:val="24"/>
          <w:szCs w:val="24"/>
        </w:rPr>
        <w:t>Journal of International Economic Law</w:t>
      </w:r>
      <w:r w:rsidRPr="003228E0">
        <w:rPr>
          <w:rFonts w:asciiTheme="majorBidi" w:hAnsiTheme="majorBidi" w:cstheme="majorBidi"/>
          <w:sz w:val="24"/>
          <w:szCs w:val="24"/>
        </w:rPr>
        <w:t>, 8 (2005), 191–229</w:t>
      </w:r>
    </w:p>
    <w:p w14:paraId="0EC31F01"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Wei, Shang-Jin, </w:t>
      </w:r>
      <w:r w:rsidRPr="003228E0">
        <w:rPr>
          <w:rFonts w:asciiTheme="majorBidi" w:hAnsiTheme="majorBidi" w:cstheme="majorBidi"/>
          <w:i/>
          <w:iCs/>
          <w:sz w:val="24"/>
          <w:szCs w:val="24"/>
        </w:rPr>
        <w:t>How Taxing Is Corruption on International Investors?</w:t>
      </w:r>
      <w:r w:rsidRPr="003228E0">
        <w:rPr>
          <w:rFonts w:asciiTheme="majorBidi" w:hAnsiTheme="majorBidi" w:cstheme="majorBidi"/>
          <w:sz w:val="24"/>
          <w:szCs w:val="24"/>
        </w:rPr>
        <w:t xml:space="preserve"> (National Bureau of Economic Research, May 1997) &lt;http://www.nber.org/papers/w6030&gt; [accessed 23 July 2013]</w:t>
      </w:r>
    </w:p>
    <w:p w14:paraId="6E891738"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Weilert, Katarina A., ‘United Nations Convention against Corruption (UNCAC)-After Ten Years of Being in Force’, </w:t>
      </w:r>
      <w:r w:rsidRPr="003228E0">
        <w:rPr>
          <w:rFonts w:asciiTheme="majorBidi" w:hAnsiTheme="majorBidi" w:cstheme="majorBidi"/>
          <w:i/>
          <w:iCs/>
          <w:sz w:val="24"/>
          <w:szCs w:val="24"/>
        </w:rPr>
        <w:t>Max Planck Yearbook of United Nations Law</w:t>
      </w:r>
      <w:r w:rsidRPr="003228E0">
        <w:rPr>
          <w:rFonts w:asciiTheme="majorBidi" w:hAnsiTheme="majorBidi" w:cstheme="majorBidi"/>
          <w:sz w:val="24"/>
          <w:szCs w:val="24"/>
        </w:rPr>
        <w:t>, 19 (2015) &lt;http://www.heinonline.org.ezproxy.library.yorku.ca/HOL/NotAvailable?handle_bad=hein.intyb/maxpyb0019&amp;collection=intyb&amp;index=&amp;handle=hein.intyb/maxpyb0019&amp;div=10&amp;id=&amp;page=&gt; [accessed 27 March 2017]</w:t>
      </w:r>
    </w:p>
    <w:p w14:paraId="1C4C9F7B"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Wiener, Antje, </w:t>
      </w:r>
      <w:r w:rsidRPr="003228E0">
        <w:rPr>
          <w:rFonts w:asciiTheme="majorBidi" w:hAnsiTheme="majorBidi" w:cstheme="majorBidi"/>
          <w:i/>
          <w:iCs/>
          <w:sz w:val="24"/>
          <w:szCs w:val="24"/>
        </w:rPr>
        <w:t>A Theory of Contestation</w:t>
      </w:r>
      <w:r w:rsidRPr="003228E0">
        <w:rPr>
          <w:rFonts w:asciiTheme="majorBidi" w:hAnsiTheme="majorBidi" w:cstheme="majorBidi"/>
          <w:sz w:val="24"/>
          <w:szCs w:val="24"/>
        </w:rPr>
        <w:t>, 2014 edition (Springer, 2014)</w:t>
      </w:r>
    </w:p>
    <w:p w14:paraId="428EE6F5"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Williams, James, and Margaret Beare, ‘The Business of Bribery: Globalization, Economic Liberalization, and the Problem of Corruption’, </w:t>
      </w:r>
      <w:r w:rsidRPr="003228E0">
        <w:rPr>
          <w:rFonts w:asciiTheme="majorBidi" w:hAnsiTheme="majorBidi" w:cstheme="majorBidi"/>
          <w:i/>
          <w:iCs/>
          <w:sz w:val="24"/>
          <w:szCs w:val="24"/>
        </w:rPr>
        <w:t>Crime, Law and Social Change</w:t>
      </w:r>
      <w:r w:rsidRPr="003228E0">
        <w:rPr>
          <w:rFonts w:asciiTheme="majorBidi" w:hAnsiTheme="majorBidi" w:cstheme="majorBidi"/>
          <w:sz w:val="24"/>
          <w:szCs w:val="24"/>
        </w:rPr>
        <w:t>, 32 (1999), 115–46</w:t>
      </w:r>
    </w:p>
    <w:p w14:paraId="7F3F2476"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Windsor, Duane, and Kathleen A. Getz, ‘Regional Market Integration and the Development of Global Norms for Enterprise Conduct: The Case of International Bribery’, </w:t>
      </w:r>
      <w:r w:rsidRPr="003228E0">
        <w:rPr>
          <w:rFonts w:asciiTheme="majorBidi" w:hAnsiTheme="majorBidi" w:cstheme="majorBidi"/>
          <w:i/>
          <w:iCs/>
          <w:sz w:val="24"/>
          <w:szCs w:val="24"/>
        </w:rPr>
        <w:t>Business &amp; Society</w:t>
      </w:r>
      <w:r w:rsidRPr="003228E0">
        <w:rPr>
          <w:rFonts w:asciiTheme="majorBidi" w:hAnsiTheme="majorBidi" w:cstheme="majorBidi"/>
          <w:sz w:val="24"/>
          <w:szCs w:val="24"/>
        </w:rPr>
        <w:t>, 38 (1999), 415–49</w:t>
      </w:r>
    </w:p>
    <w:p w14:paraId="3466AC71" w14:textId="77777777" w:rsidR="007804B9" w:rsidRPr="003228E0" w:rsidRDefault="007804B9" w:rsidP="007804B9">
      <w:pPr>
        <w:pStyle w:val="Bibliography"/>
        <w:rPr>
          <w:rFonts w:asciiTheme="majorBidi" w:hAnsiTheme="majorBidi" w:cstheme="majorBidi"/>
          <w:sz w:val="24"/>
          <w:szCs w:val="24"/>
        </w:rPr>
      </w:pPr>
      <w:r w:rsidRPr="003228E0">
        <w:rPr>
          <w:rFonts w:asciiTheme="majorBidi" w:hAnsiTheme="majorBidi" w:cstheme="majorBidi"/>
          <w:sz w:val="24"/>
          <w:szCs w:val="24"/>
        </w:rPr>
        <w:t xml:space="preserve">Wouters, Jan, Cedric Ryngaert, and Ann Sofie Cloots, ‘The International Legal Framework against Corruption: Achievements and Challenges’, </w:t>
      </w:r>
      <w:r w:rsidRPr="003228E0">
        <w:rPr>
          <w:rFonts w:asciiTheme="majorBidi" w:hAnsiTheme="majorBidi" w:cstheme="majorBidi"/>
          <w:i/>
          <w:iCs/>
          <w:sz w:val="24"/>
          <w:szCs w:val="24"/>
        </w:rPr>
        <w:t>Melbourne Journal of International Law</w:t>
      </w:r>
      <w:r w:rsidRPr="003228E0">
        <w:rPr>
          <w:rFonts w:asciiTheme="majorBidi" w:hAnsiTheme="majorBidi" w:cstheme="majorBidi"/>
          <w:sz w:val="24"/>
          <w:szCs w:val="24"/>
        </w:rPr>
        <w:t>, 14 (2013), 1–76</w:t>
      </w:r>
    </w:p>
    <w:p w14:paraId="61F24257" w14:textId="77777777" w:rsidR="00DF719D" w:rsidRDefault="00DF719D" w:rsidP="00950C6E">
      <w:pPr>
        <w:spacing w:line="360" w:lineRule="auto"/>
        <w:rPr>
          <w:rFonts w:asciiTheme="majorBidi" w:hAnsiTheme="majorBidi" w:cstheme="majorBidi"/>
          <w:sz w:val="24"/>
          <w:szCs w:val="24"/>
        </w:rPr>
      </w:pPr>
      <w:r w:rsidRPr="003228E0">
        <w:rPr>
          <w:rFonts w:asciiTheme="majorBidi" w:hAnsiTheme="majorBidi" w:cstheme="majorBidi"/>
          <w:sz w:val="24"/>
          <w:szCs w:val="24"/>
        </w:rPr>
        <w:fldChar w:fldCharType="end"/>
      </w:r>
    </w:p>
    <w:p w14:paraId="25E7F4E6" w14:textId="77777777" w:rsidR="003228E0" w:rsidRPr="00950C6E" w:rsidRDefault="003228E0" w:rsidP="00950C6E">
      <w:pPr>
        <w:spacing w:line="360" w:lineRule="auto"/>
        <w:rPr>
          <w:rFonts w:asciiTheme="majorBidi" w:hAnsiTheme="majorBidi" w:cstheme="majorBidi"/>
          <w:sz w:val="24"/>
          <w:szCs w:val="24"/>
        </w:rPr>
      </w:pPr>
    </w:p>
    <w:sectPr w:rsidR="003228E0" w:rsidRPr="00950C6E">
      <w:footerReference w:type="default" r:id="rId14"/>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this Lohaus" w:date="2017-06-21T11:06:00Z" w:initials="ML">
    <w:p w14:paraId="1DF9AE4C" w14:textId="77777777" w:rsidR="007804B9" w:rsidRDefault="007804B9">
      <w:pPr>
        <w:pStyle w:val="CommentText"/>
      </w:pPr>
      <w:r>
        <w:rPr>
          <w:rStyle w:val="CommentReference"/>
        </w:rPr>
        <w:annotationRef/>
      </w:r>
      <w:r>
        <w:t>This reference does not seem to work correctly… it’s not in the list at the end?</w:t>
      </w:r>
    </w:p>
    <w:p w14:paraId="0EA04944" w14:textId="77777777" w:rsidR="007804B9" w:rsidRDefault="007804B9">
      <w:pPr>
        <w:pStyle w:val="CommentText"/>
      </w:pPr>
    </w:p>
    <w:p w14:paraId="36277D43" w14:textId="77777777" w:rsidR="007804B9" w:rsidRDefault="007804B9">
      <w:pPr>
        <w:pStyle w:val="CommentText"/>
      </w:pPr>
      <w:r>
        <w:rPr>
          <w:rFonts w:ascii="Segoe UI" w:hAnsi="Segoe UI" w:cs="Segoe UI"/>
          <w:sz w:val="18"/>
          <w:szCs w:val="18"/>
        </w:rPr>
        <w:t xml:space="preserve">Wedel, Janine R. (2012): Rethinking Corruption in an Age of Ambiguity. In </w:t>
      </w:r>
      <w:r>
        <w:rPr>
          <w:rFonts w:ascii="Segoe UI" w:hAnsi="Segoe UI" w:cs="Segoe UI"/>
          <w:i/>
          <w:iCs/>
          <w:sz w:val="18"/>
          <w:szCs w:val="18"/>
        </w:rPr>
        <w:t xml:space="preserve">Annual Review of Law and Social Science </w:t>
      </w:r>
      <w:r>
        <w:rPr>
          <w:rFonts w:ascii="Segoe UI" w:hAnsi="Segoe UI" w:cs="Segoe UI"/>
          <w:sz w:val="18"/>
          <w:szCs w:val="18"/>
        </w:rPr>
        <w:t>8 (1), pp. 453–498. DOI: 10.1146/annurev.lawsocsci.093008.131558.</w:t>
      </w:r>
    </w:p>
  </w:comment>
  <w:comment w:id="2" w:author="Mathis Lohaus" w:date="2017-06-21T11:06:00Z" w:initials="ML">
    <w:p w14:paraId="23FD38BA" w14:textId="77777777" w:rsidR="007804B9" w:rsidRDefault="007804B9">
      <w:pPr>
        <w:pStyle w:val="CommentText"/>
      </w:pPr>
      <w:r>
        <w:rPr>
          <w:rStyle w:val="CommentReference"/>
        </w:rPr>
        <w:annotationRef/>
      </w:r>
      <w:r>
        <w:t>NEW reference, see page 1</w:t>
      </w:r>
    </w:p>
  </w:comment>
  <w:comment w:id="3" w:author="Mathis Lohaus" w:date="2017-06-21T11:06:00Z" w:initials="ML">
    <w:p w14:paraId="4475F2B0" w14:textId="77777777" w:rsidR="007804B9" w:rsidRDefault="007804B9">
      <w:pPr>
        <w:pStyle w:val="CommentText"/>
      </w:pPr>
      <w:r>
        <w:rPr>
          <w:rStyle w:val="CommentReference"/>
        </w:rPr>
        <w:annotationRef/>
      </w:r>
      <w:r>
        <w:t>NEW reference, see page 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277D43" w15:done="0"/>
  <w15:commentEx w15:paraId="23FD38BA" w15:done="0"/>
  <w15:commentEx w15:paraId="4475F2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277D43" w16cid:durableId="21920FFA"/>
  <w16cid:commentId w16cid:paraId="23FD38BA" w16cid:durableId="21920FFB"/>
  <w16cid:commentId w16cid:paraId="4475F2B0" w16cid:durableId="21920F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AD689" w14:textId="77777777" w:rsidR="000C210C" w:rsidRDefault="000C210C" w:rsidP="000364C9">
      <w:r>
        <w:separator/>
      </w:r>
    </w:p>
  </w:endnote>
  <w:endnote w:type="continuationSeparator" w:id="0">
    <w:p w14:paraId="0584A50D" w14:textId="77777777" w:rsidR="000C210C" w:rsidRDefault="000C210C" w:rsidP="000364C9">
      <w:r>
        <w:continuationSeparator/>
      </w:r>
    </w:p>
  </w:endnote>
  <w:endnote w:id="1">
    <w:p w14:paraId="1D620FED" w14:textId="77777777" w:rsidR="007804B9" w:rsidRPr="007804B9" w:rsidRDefault="007804B9">
      <w:pPr>
        <w:pStyle w:val="EndnoteText"/>
        <w:rPr>
          <w:lang w:val="en-CA"/>
        </w:rPr>
      </w:pPr>
      <w:r>
        <w:rPr>
          <w:rStyle w:val="EndnoteReference"/>
        </w:rPr>
        <w:endnoteRef/>
      </w:r>
      <w:r>
        <w:t xml:space="preserve"> </w:t>
      </w:r>
      <w:r w:rsidRPr="00BE4A2B">
        <w:rPr>
          <w:rFonts w:asciiTheme="majorBidi" w:hAnsiTheme="majorBidi" w:cstheme="majorBidi"/>
          <w:sz w:val="24"/>
          <w:szCs w:val="24"/>
        </w:rPr>
        <w:fldChar w:fldCharType="begin"/>
      </w:r>
      <w:r>
        <w:rPr>
          <w:rFonts w:asciiTheme="majorBidi" w:hAnsiTheme="majorBidi" w:cstheme="majorBidi"/>
          <w:sz w:val="24"/>
          <w:szCs w:val="24"/>
        </w:rPr>
        <w:instrText xml:space="preserve"> ADDIN ZOTERO_ITEM CSL_CITATION {"citationID":"cOODyPYG","properties":{"unsorted":true,"formattedCitation":"{\\rtf Antje Wiener, {\\i{}A Theory of Contestation}, 2014 edition (Springer, 2014); Nicole Deitelhoff and Lisbeth Zimmermann, {\\i{}A Phoenix Tale? The Dynamics of Norm Robustness: Paper Presented at the 57th Annual Convention of the International Studies Association} (Atlanta, GA, 2016); Nicole Deitelhoff and Lisbeth Zimmermann, {\\i{}Things We Lost in the Fire: How Different Types of Contestation Affect the Validity of International Norms}, PRIF Working Papers, 18 (Frankfurt am Main, 2013) &lt;http://nbn-resolving.de/urn:nbn:de:0168-ssoar-455201&gt; [accessed 11 November 2016]; See also Alan Bloomfield and Shirley V. Scott, {\\i{}Norm Antipreneurs and the Politics of Resistance to Global Normative Change} (Routledge, 2016); Holger Niemann and Henrik Schillinger, \\uc0\\u8216{}Contestation \\uc0\\u8220{}all the Way Down\\uc0\\u8221{}? The Grammar of Contestation in Norm Research\\uc0\\u8217{}, {\\i{}Review of International Studies}, 2016, 1\\uc0\\u8211{}21 &lt;https://doi.org/10.1017/S0260210516000188&gt;.}","plainCitation":"Antje Wiener, A Theory of Contestation, 2014 edition (Springer, 2014); Nicole Deitelhoff and Lisbeth Zimmermann, A Phoenix Tale? The Dynamics of Norm Robustness: Paper Presented at the 57th Annual Convention of the International Studies Association (Atlanta, GA, 2016); Nicole Deitelhoff and Lisbeth Zimmermann, Things We Lost in the Fire: How Different Types of Contestation Affect the Validity of International Norms, PRIF Working Papers, 18 (Frankfurt am Main, 2013) &lt;http://nbn-resolving.de/urn:nbn:de:0168-ssoar-455201&gt; [accessed 11 November 2016]; See also Alan Bloomfield and Shirley V. Scott, Norm Antipreneurs and the Politics of Resistance to Global Normative Change (Routledge, 2016); Holger Niemann and Henrik Schillinger, ‘Contestation “all the Way Down”? The Grammar of Contestation in Norm Research’, Review of International Studies, 2016, 1–21 &lt;https://doi.org/10.1017/S0260210516000188&gt;."},"citationItems":[{"id":2746,"uris":["http://zotero.org/users/1057782/items/HNTSZRFX"],"uri":["http://zotero.org/users/1057782/items/HNTSZRFX"],"itemData":{"id":2746,"type":"book","title":"A Theory of Contestation","publisher":"Springer","number-of-pages":"95","edition":"2014 edition","source":"Amazon","abstract":"The Theory of Contestation advances critical norms research in international relations. It scrutinises the uses of ‘contestation’ in international relations theories with regard to its descriptive and normative potential. To that end, critical investigations into international relations are conducted based on three thinking tools from public philosophy and the social sciences: The normativity premise, the diversity premise and cultural cosmopolitanism. The resulting theory of contestation entails four main features, namely types of norms, modes of contestation, segments of norms and the cycle of contestation. The theory distinguishes between the principle of contestedness and the practice of contestation and argues that, if contestedness is accepted as a meta-organising principle of global governance, regular access to contestation for all involved stakeholders will enhance legitimate governance in the global realm.","language":"English","author":[{"family":"Wiener","given":"Antje"}],"issued":{"date-parts":[["2014",8,14]]}}},{"id":2704,"uris":["http://zotero.org/users/1057782/items/WQ4DVFSR"],"uri":["http://zotero.org/users/1057782/items/WQ4DVFSR"],"itemData":{"id":2704,"type":"book","title":"A Phoenix tale? The Dynamics of Norm Robustness: Paper presented at the 57th Annual Convention of the International Studies Association","publisher-place":"Atlanta, GA","event-place":"Atlanta, GA","author":[{"family":"Deitelhoff","given":"Nicole"},{"family":"Zimmermann","given":"Lisbeth"}],"issued":{"date-parts":[["2016"]]}}},{"id":2560,"uris":["http://zotero.org/users/1057782/items/6Z9PNWQ3"],"uri":["http://zotero.org/users/1057782/items/6Z9PNWQ3"],"itemData":{"id":2560,"type":"book","title":"Things we lost in the fire: how different types of contestation affect the validity of international norms","collection-title":"PRIF Working Papers","collection-number":"18","publisher-place":"Frankfurt am Main","number-of-pages":"17","source":"SSOAR","event-place":"Frankfurt am Main","abstract":"Norms in international relations are frequently contested and subjects of controversy. According to existing research contestation of norms can either lead to their strengthening or weakening. But under which conditions does contestation lead to either one? The authors argue that the type of contestation matters to explain the strengthening or weakening effects. Contestation around the application of norms in a specific situation does not question the norm as such. On the other hand, contestation of the validity of a norm over time often leads to a weakening of the norm.","URL":"http://nbn-resolving.de/urn:nbn:de:0168-ssoar-455201","shortTitle":"Things we lost in the fire","language":"en","author":[{"family":"Deitelhoff","given":"Nicole"},{"family":"Zimmermann","given":"Lisbeth"}],"issued":{"date-parts":[["2013"]]},"accessed":{"date-parts":[["2016",11,11]]}}},{"id":2558,"uris":["http://zotero.org/users/1057782/items/MTXTAMV7"],"uri":["http://zotero.org/users/1057782/items/MTXTAMV7"],"itemData":{"id":2558,"type":"book","title":"Norm Antipreneurs and the Politics of Resistance to Global Normative Change","publisher":"Routledge","number-of-pages":"327","source":"Google Books","abstract":"Over recent decades International Relations scholars have investigated norm dynamics processes at some length, with the ‘norm entrepreneur’ concept having become a common reference point in the literature. The focus on norm entrepreneurs has, however, resulted in a bias towards investigating the agents and processes of successful normative change.  This book challenges this inherent bias by explicitly focusing on those who resist normative change - norm ‘antipreneurs’. The utility of the norm antipreneur concept is explored through a series of case studies encompassing a range of issue areas and contributed by a mix of well-known and emergent scholars of norm dynamics. In examining the complexity of norm resistance, particular attention is paid to the nature and intent of the actors involved in norm-contestation, the sites and processes of resistance, the strategies and tactics antipreneurs deploy to defend the values and interests they perceive to be threatened by the entrepreneurs, and whether it is the entrepreneurs or the antipreneurs who enjoy greater inherent advantages.  This text will therefore be of interest to scholars and students of International Relations, International Law, Political Science, Sociology and History.","ISBN":"978-1-317-47956-7","note":"Google-Books-ID: uh4xDQAAQBAJ","language":"en","author":[{"family":"Bloomfield","given":"Alan"},{"family":"Scott","given":"Shirley V."}],"issued":{"date-parts":[["2016",10,4]]}},"prefix":"See also "},{"id":2562,"uris":["http://zotero.org/users/1057782/items/VBV97QV5"],"uri":["http://zotero.org/users/1057782/items/VBV97QV5"],"itemData":{"id":2562,"type":"article-journal","title":"Contestation ‘all the way down’? The grammar of contestation in norm research","container-title":"Review of International Studies","page":"1-21","source":"Cambridge Core","abstract":"AbstractThe meaning of norms is empirically contested. Supposing an inherent instability of norm meaning, contestation, therefore, represents a fundamental conceptual challenge to the mainstream view on norms as shared understandings. By offering a grammatical reading of Antje Wiener’s approach to contestation, we examine how norm research addresses this challenge to its theoretical core assumption. We argue that the grammar of Wiener’s approach, despite its reflexive starting point, ultimately reintroduces an understanding of norms as facts and leads to a normative ‘politics of reality’. This effectively turns contestation into a disruption of the ‘normal’ state of norms. Demonstrating the challenges of theorising norms with rather than against contestation, the article concludes that norm research has yet to find ways to account for contestation ‘all the way down’ in order to sustain norms as a productive analytical concept in IR.","DOI":"10.1017/S0260210516000188","ISSN":"0260-2105, 1469-9044","shortTitle":"Contestation ‘all the way down’?","author":[{"family":"Niemann","given":"Holger"},{"family":"Schillinger","given":"Henrik"}],"issued":{"date-parts":[["2016",1]]}}}],"schema":"https://github.com/citation-style-language/schema/raw/master/csl-citation.json"} </w:instrText>
      </w:r>
      <w:r w:rsidRPr="00BE4A2B">
        <w:rPr>
          <w:rFonts w:asciiTheme="majorBidi" w:hAnsiTheme="majorBidi" w:cstheme="majorBidi"/>
          <w:sz w:val="24"/>
          <w:szCs w:val="24"/>
        </w:rPr>
        <w:fldChar w:fldCharType="separate"/>
      </w:r>
      <w:r w:rsidRPr="007804B9">
        <w:rPr>
          <w:rFonts w:ascii="Times New Roman" w:hAnsi="Times New Roman" w:cs="Times New Roman"/>
          <w:sz w:val="24"/>
          <w:szCs w:val="24"/>
        </w:rPr>
        <w:t xml:space="preserve">Antje Wiener, </w:t>
      </w:r>
      <w:r w:rsidRPr="007804B9">
        <w:rPr>
          <w:rFonts w:ascii="Times New Roman" w:hAnsi="Times New Roman" w:cs="Times New Roman"/>
          <w:i/>
          <w:iCs/>
          <w:sz w:val="24"/>
          <w:szCs w:val="24"/>
        </w:rPr>
        <w:t>A Theory of Contestation</w:t>
      </w:r>
      <w:r w:rsidRPr="007804B9">
        <w:rPr>
          <w:rFonts w:ascii="Times New Roman" w:hAnsi="Times New Roman" w:cs="Times New Roman"/>
          <w:sz w:val="24"/>
          <w:szCs w:val="24"/>
        </w:rPr>
        <w:t xml:space="preserve">, 2014 edition (Springer, 2014); Nicole Deitelhoff and Lisbeth Zimmermann, </w:t>
      </w:r>
      <w:r w:rsidRPr="007804B9">
        <w:rPr>
          <w:rFonts w:ascii="Times New Roman" w:hAnsi="Times New Roman" w:cs="Times New Roman"/>
          <w:i/>
          <w:iCs/>
          <w:sz w:val="24"/>
          <w:szCs w:val="24"/>
        </w:rPr>
        <w:t>A Phoenix Tale? The Dynamics of Norm Robustness: Paper Presented at the 57th Annual Convention of the International Studies Association</w:t>
      </w:r>
      <w:r w:rsidRPr="007804B9">
        <w:rPr>
          <w:rFonts w:ascii="Times New Roman" w:hAnsi="Times New Roman" w:cs="Times New Roman"/>
          <w:sz w:val="24"/>
          <w:szCs w:val="24"/>
        </w:rPr>
        <w:t xml:space="preserve"> (Atlanta, GA, 2016); Nicole Deitelhoff and Lisbeth Zimmermann, </w:t>
      </w:r>
      <w:r w:rsidRPr="007804B9">
        <w:rPr>
          <w:rFonts w:ascii="Times New Roman" w:hAnsi="Times New Roman" w:cs="Times New Roman"/>
          <w:i/>
          <w:iCs/>
          <w:sz w:val="24"/>
          <w:szCs w:val="24"/>
        </w:rPr>
        <w:t>Things We Lost in the Fire: How Different Types of Contestation Affect the Validity of International Norms</w:t>
      </w:r>
      <w:r w:rsidRPr="007804B9">
        <w:rPr>
          <w:rFonts w:ascii="Times New Roman" w:hAnsi="Times New Roman" w:cs="Times New Roman"/>
          <w:sz w:val="24"/>
          <w:szCs w:val="24"/>
        </w:rPr>
        <w:t xml:space="preserve">, PRIF Working Papers, 18 (Frankfurt am Main, 2013) &lt;http://nbn-resolving.de/urn:nbn:de:0168-ssoar-455201&gt; [accessed 11 November 2016]; See also Alan Bloomfield and Shirley V. Scott, </w:t>
      </w:r>
      <w:r w:rsidRPr="007804B9">
        <w:rPr>
          <w:rFonts w:ascii="Times New Roman" w:hAnsi="Times New Roman" w:cs="Times New Roman"/>
          <w:i/>
          <w:iCs/>
          <w:sz w:val="24"/>
          <w:szCs w:val="24"/>
        </w:rPr>
        <w:t>Norm Antipreneurs and the Politics of Resistance to Global Normative Change</w:t>
      </w:r>
      <w:r w:rsidRPr="007804B9">
        <w:rPr>
          <w:rFonts w:ascii="Times New Roman" w:hAnsi="Times New Roman" w:cs="Times New Roman"/>
          <w:sz w:val="24"/>
          <w:szCs w:val="24"/>
        </w:rPr>
        <w:t xml:space="preserve"> (Routledge, 2016); Holger Niemann and Henrik Schillinger, ‘Contestation “all the Way Down”? The Grammar of Contestation in Norm Research’, </w:t>
      </w:r>
      <w:r w:rsidRPr="007804B9">
        <w:rPr>
          <w:rFonts w:ascii="Times New Roman" w:hAnsi="Times New Roman" w:cs="Times New Roman"/>
          <w:i/>
          <w:iCs/>
          <w:sz w:val="24"/>
          <w:szCs w:val="24"/>
        </w:rPr>
        <w:t>Review of International Studies</w:t>
      </w:r>
      <w:r w:rsidRPr="007804B9">
        <w:rPr>
          <w:rFonts w:ascii="Times New Roman" w:hAnsi="Times New Roman" w:cs="Times New Roman"/>
          <w:sz w:val="24"/>
          <w:szCs w:val="24"/>
        </w:rPr>
        <w:t>, 2016, 1–21 &lt;https://doi.org/10.1017/S0260210516000188&gt;.</w:t>
      </w:r>
      <w:r w:rsidRPr="00BE4A2B">
        <w:rPr>
          <w:rFonts w:asciiTheme="majorBidi" w:hAnsiTheme="majorBidi" w:cstheme="majorBidi"/>
          <w:sz w:val="24"/>
          <w:szCs w:val="24"/>
        </w:rPr>
        <w:fldChar w:fldCharType="end"/>
      </w:r>
    </w:p>
  </w:endnote>
  <w:endnote w:id="2">
    <w:p w14:paraId="5609AB66" w14:textId="77777777" w:rsidR="007804B9" w:rsidRPr="007804B9" w:rsidRDefault="007804B9">
      <w:pPr>
        <w:pStyle w:val="EndnoteText"/>
        <w:rPr>
          <w:lang w:val="en-CA"/>
        </w:rPr>
      </w:pPr>
      <w:r>
        <w:rPr>
          <w:rStyle w:val="EndnoteReference"/>
        </w:rPr>
        <w:endnoteRef/>
      </w:r>
      <w:r>
        <w:t xml:space="preserve"> </w:t>
      </w:r>
      <w:r w:rsidRPr="00BE4A2B">
        <w:rPr>
          <w:rFonts w:asciiTheme="majorBidi" w:hAnsiTheme="majorBidi" w:cstheme="majorBidi"/>
          <w:sz w:val="24"/>
          <w:szCs w:val="24"/>
          <w:lang w:val="en-CA"/>
        </w:rPr>
        <w:fldChar w:fldCharType="begin"/>
      </w:r>
      <w:r>
        <w:rPr>
          <w:rFonts w:asciiTheme="majorBidi" w:hAnsiTheme="majorBidi" w:cstheme="majorBidi"/>
          <w:sz w:val="24"/>
          <w:szCs w:val="24"/>
          <w:lang w:val="en-CA"/>
        </w:rPr>
        <w:instrText xml:space="preserve"> ADDIN ZOTERO_ITEM CSL_CITATION {"citationID":"a1lpf9i8o9i","properties":{"formattedCitation":"{\\rtf Deitelhoff and Zimmermann, {\\i{}Things We Lost in the Fire}; Deitelhoff and Zimmermann, {\\i{}A Phoenix Tale? The Dynamics of Norm Robustness: Paper Presented at the 57th Annual Convention of the International Studies Association}.}","plainCitation":"Deitelhoff and Zimmermann, Things We Lost in the Fire; Deitelhoff and Zimmermann, A Phoenix Tale? The Dynamics of Norm Robustness: Paper Presented at the 57th Annual Convention of the International Studies Association."},"citationItems":[{"id":2560,"uris":["http://zotero.org/users/1057782/items/6Z9PNWQ3"],"uri":["http://zotero.org/users/1057782/items/6Z9PNWQ3"],"itemData":{"id":2560,"type":"book","title":"Things we lost in the fire: how different types of contestation affect the validity of international norms","collection-title":"PRIF Working Papers","collection-number":"18","publisher-place":"Frankfurt am Main","number-of-pages":"17","source":"SSOAR","event-place":"Frankfurt am Main","abstract":"Norms in international relations are frequently contested and subjects of controversy. According to existing research contestation of norms can either lead to their strengthening or weakening. But under which conditions does contestation lead to either one? The authors argue that the type of contestation matters to explain the strengthening or weakening effects. Contestation around the application of norms in a specific situation does not question the norm as such. On the other hand, contestation of the validity of a norm over time often leads to a weakening of the norm.","URL":"http://nbn-resolving.de/urn:nbn:de:0168-ssoar-455201","shortTitle":"Things we lost in the fire","language":"en","author":[{"family":"Deitelhoff","given":"Nicole"},{"family":"Zimmermann","given":"Lisbeth"}],"issued":{"date-parts":[["2013"]]},"accessed":{"date-parts":[["2016",11,11]]}}},{"id":2704,"uris":["http://zotero.org/users/1057782/items/WQ4DVFSR"],"uri":["http://zotero.org/users/1057782/items/WQ4DVFSR"],"itemData":{"id":2704,"type":"book","title":"A Phoenix tale? The Dynamics of Norm Robustness: Paper presented at the 57th Annual Convention of the International Studies Association","publisher-place":"Atlanta, GA","event-place":"Atlanta, GA","author":[{"family":"Deitelhoff","given":"Nicole"},{"family":"Zimmermann","given":"Lisbeth"}],"issued":{"date-parts":[["2016"]]}}}],"schema":"https://github.com/citation-style-language/schema/raw/master/csl-citation.json"} </w:instrText>
      </w:r>
      <w:r w:rsidRPr="00BE4A2B">
        <w:rPr>
          <w:rFonts w:asciiTheme="majorBidi" w:hAnsiTheme="majorBidi" w:cstheme="majorBidi"/>
          <w:sz w:val="24"/>
          <w:szCs w:val="24"/>
          <w:lang w:val="en-CA"/>
        </w:rPr>
        <w:fldChar w:fldCharType="separate"/>
      </w:r>
      <w:r w:rsidRPr="007804B9">
        <w:rPr>
          <w:rFonts w:ascii="Times New Roman" w:hAnsi="Times New Roman" w:cs="Times New Roman"/>
          <w:sz w:val="24"/>
          <w:szCs w:val="24"/>
        </w:rPr>
        <w:t xml:space="preserve">Deitelhoff and Zimmermann, </w:t>
      </w:r>
      <w:r w:rsidRPr="007804B9">
        <w:rPr>
          <w:rFonts w:ascii="Times New Roman" w:hAnsi="Times New Roman" w:cs="Times New Roman"/>
          <w:i/>
          <w:iCs/>
          <w:sz w:val="24"/>
          <w:szCs w:val="24"/>
        </w:rPr>
        <w:t>Things We Lost in the Fire</w:t>
      </w:r>
      <w:r w:rsidRPr="007804B9">
        <w:rPr>
          <w:rFonts w:ascii="Times New Roman" w:hAnsi="Times New Roman" w:cs="Times New Roman"/>
          <w:sz w:val="24"/>
          <w:szCs w:val="24"/>
        </w:rPr>
        <w:t xml:space="preserve">; Deitelhoff and Zimmermann, </w:t>
      </w:r>
      <w:r w:rsidRPr="007804B9">
        <w:rPr>
          <w:rFonts w:ascii="Times New Roman" w:hAnsi="Times New Roman" w:cs="Times New Roman"/>
          <w:i/>
          <w:iCs/>
          <w:sz w:val="24"/>
          <w:szCs w:val="24"/>
        </w:rPr>
        <w:t>A Phoenix Tale? The Dynamics of Norm Robustness: Paper Presented at the 57th Annual Convention of the International Studies Association</w:t>
      </w:r>
      <w:r w:rsidRPr="007804B9">
        <w:rPr>
          <w:rFonts w:ascii="Times New Roman" w:hAnsi="Times New Roman" w:cs="Times New Roman"/>
          <w:sz w:val="24"/>
          <w:szCs w:val="24"/>
        </w:rPr>
        <w:t>.</w:t>
      </w:r>
      <w:r w:rsidRPr="00BE4A2B">
        <w:rPr>
          <w:rFonts w:asciiTheme="majorBidi" w:hAnsiTheme="majorBidi" w:cstheme="majorBidi"/>
          <w:sz w:val="24"/>
          <w:szCs w:val="24"/>
          <w:lang w:val="en-CA"/>
        </w:rPr>
        <w:fldChar w:fldCharType="end"/>
      </w:r>
    </w:p>
  </w:endnote>
  <w:endnote w:id="3">
    <w:p w14:paraId="4C0139A7" w14:textId="77777777" w:rsidR="007804B9" w:rsidRPr="007804B9" w:rsidRDefault="007804B9">
      <w:pPr>
        <w:pStyle w:val="EndnoteText"/>
        <w:rPr>
          <w:lang w:val="en-CA"/>
        </w:rPr>
      </w:pPr>
      <w:r>
        <w:rPr>
          <w:rStyle w:val="EndnoteReference"/>
        </w:rPr>
        <w:endnoteRef/>
      </w:r>
      <w:r>
        <w:t xml:space="preserve"> </w:t>
      </w:r>
      <w:r w:rsidRPr="00BE4A2B">
        <w:rPr>
          <w:rFonts w:asciiTheme="majorBidi" w:hAnsiTheme="majorBidi" w:cstheme="majorBidi"/>
          <w:sz w:val="24"/>
          <w:szCs w:val="24"/>
        </w:rPr>
        <w:fldChar w:fldCharType="begin"/>
      </w:r>
      <w:r>
        <w:rPr>
          <w:rFonts w:asciiTheme="majorBidi" w:hAnsiTheme="majorBidi" w:cstheme="majorBidi"/>
          <w:sz w:val="24"/>
          <w:szCs w:val="24"/>
          <w:lang w:val="en-CA"/>
        </w:rPr>
        <w:instrText xml:space="preserve"> ADDIN ZOTERO_ITEM CSL_CITATION {"citationID":"111gevbblm","properties":{"formattedCitation":"{\\rtf Audie Jeanne Klotz, {\\i{}Norms in International Relations: The Struggle Against Apartheid} (Cornell University Press, 1999).}","plainCitation":"Audie Jeanne Klotz, Norms in International Relations: The Struggle Against Apartheid (Cornell University Press, 1999)."},"citationItems":[{"id":239,"uris":["http://zotero.org/users/1057782/items/7A9JA566"],"uri":["http://zotero.org/users/1057782/items/7A9JA566"],"itemData":{"id":239,"type":"book","title":"Norms in International Relations: The Struggle Against Apartheid","publisher":"Cornell University Press","number-of-pages":"204","source":"Google Books","ISBN":"978-0-8014-8603-6","shortTitle":"Norms in International Relations","language":"en","author":[{"family":"Klotz","given":"Audie Jeanne"}],"issued":{"date-parts":[["1999",1,1]]}}}],"schema":"https://github.com/citation-style-language/schema/raw/master/csl-citation.json"} </w:instrText>
      </w:r>
      <w:r w:rsidRPr="00BE4A2B">
        <w:rPr>
          <w:rFonts w:asciiTheme="majorBidi" w:hAnsiTheme="majorBidi" w:cstheme="majorBidi"/>
          <w:sz w:val="24"/>
          <w:szCs w:val="24"/>
        </w:rPr>
        <w:fldChar w:fldCharType="separate"/>
      </w:r>
      <w:r w:rsidRPr="007804B9">
        <w:rPr>
          <w:rFonts w:ascii="Times New Roman" w:hAnsi="Times New Roman" w:cs="Times New Roman"/>
          <w:sz w:val="24"/>
          <w:szCs w:val="24"/>
        </w:rPr>
        <w:t xml:space="preserve">Audie Jeanne Klotz, </w:t>
      </w:r>
      <w:r w:rsidRPr="007804B9">
        <w:rPr>
          <w:rFonts w:ascii="Times New Roman" w:hAnsi="Times New Roman" w:cs="Times New Roman"/>
          <w:i/>
          <w:iCs/>
          <w:sz w:val="24"/>
          <w:szCs w:val="24"/>
        </w:rPr>
        <w:t>Norms in International Relations: The Struggle Against Apartheid</w:t>
      </w:r>
      <w:r w:rsidRPr="007804B9">
        <w:rPr>
          <w:rFonts w:ascii="Times New Roman" w:hAnsi="Times New Roman" w:cs="Times New Roman"/>
          <w:sz w:val="24"/>
          <w:szCs w:val="24"/>
        </w:rPr>
        <w:t xml:space="preserve"> (Cornell University Press, 1999).</w:t>
      </w:r>
      <w:r w:rsidRPr="00BE4A2B">
        <w:rPr>
          <w:rFonts w:asciiTheme="majorBidi" w:hAnsiTheme="majorBidi" w:cstheme="majorBidi"/>
          <w:sz w:val="24"/>
          <w:szCs w:val="24"/>
        </w:rPr>
        <w:fldChar w:fldCharType="end"/>
      </w:r>
    </w:p>
  </w:endnote>
  <w:endnote w:id="4">
    <w:p w14:paraId="660D8E16" w14:textId="77777777" w:rsidR="007804B9" w:rsidRPr="007804B9" w:rsidRDefault="007804B9">
      <w:pPr>
        <w:pStyle w:val="EndnoteText"/>
        <w:rPr>
          <w:lang w:val="en-CA"/>
        </w:rPr>
      </w:pPr>
      <w:r>
        <w:rPr>
          <w:rStyle w:val="EndnoteReference"/>
        </w:rPr>
        <w:endnoteRef/>
      </w:r>
      <w:r>
        <w:t xml:space="preserve"> </w:t>
      </w:r>
      <w:r w:rsidRPr="00BE4A2B">
        <w:rPr>
          <w:rFonts w:asciiTheme="majorBidi" w:hAnsiTheme="majorBidi" w:cstheme="majorBidi"/>
          <w:sz w:val="24"/>
          <w:szCs w:val="24"/>
        </w:rPr>
        <w:fldChar w:fldCharType="begin"/>
      </w:r>
      <w:r>
        <w:rPr>
          <w:rFonts w:asciiTheme="majorBidi" w:hAnsiTheme="majorBidi" w:cstheme="majorBidi"/>
          <w:sz w:val="24"/>
          <w:szCs w:val="24"/>
          <w:lang w:val="en-CA"/>
        </w:rPr>
        <w:instrText xml:space="preserve"> ADDIN ZOTERO_ITEM CSL_CITATION {"citationID":"285nk3f3p6","properties":{"formattedCitation":"{\\rtf Paulette Lloyd, Beth A. Simmons, and Brandon Stewart, {\\i{}The Global Diffusion of Law: Transnational Crime and the Case of Human Trafficking} (Rochester, NY: Social Science Research Network, 15 August 2011) &lt;https://papers.ssrn.com/abstract=2289428&gt; [accessed 16 February 2017].}","plainCitation":"Paulette Lloyd, Beth A. Simmons, and Brandon Stewart, The Global Diffusion of Law: Transnational Crime and the Case of Human Trafficking (Rochester, NY: Social Science Research Network, 15 August 2011) &lt;https://papers.ssrn.com/abstract=2289428&gt; [accessed 16 February 2017]."},"citationItems":[{"id":2719,"uris":["http://zotero.org/users/1057782/items/8RUV23WN"],"uri":["http://zotero.org/users/1057782/items/8RUV23WN"],"itemData":{"id":2719,"type":"report","title":"The Global Diffusion of Law: Transnational Crime and the Case of Human Trafficking","publisher":"Social Science Research Network","publisher-place":"Rochester, NY","genre":"SSRN Scholarly Paper","source":"papers.ssrn.com","event-place":"Rochester, NY","abstract":"This article theorizes and analyzes the diffusion of criminal law globally. The past few decades have seen the proliferation of new laws criminalizing certain t","URL":"https://papers.ssrn.com/abstract=2289428","number":"ID 2289428","shortTitle":"The Global Diffusion of Law","author":[{"family":"Lloyd","given":"Paulette"},{"family":"Simmons","given":"Beth A."},{"family":"Stewart","given":"Brandon"}],"issued":{"date-parts":[["2011",8,15]]},"accessed":{"date-parts":[["2017",2,16]]}}}],"schema":"https://github.com/citation-style-language/schema/raw/master/csl-citation.json"} </w:instrText>
      </w:r>
      <w:r w:rsidRPr="00BE4A2B">
        <w:rPr>
          <w:rFonts w:asciiTheme="majorBidi" w:hAnsiTheme="majorBidi" w:cstheme="majorBidi"/>
          <w:sz w:val="24"/>
          <w:szCs w:val="24"/>
        </w:rPr>
        <w:fldChar w:fldCharType="separate"/>
      </w:r>
      <w:r w:rsidRPr="007804B9">
        <w:rPr>
          <w:rFonts w:ascii="Times New Roman" w:hAnsi="Times New Roman" w:cs="Times New Roman"/>
          <w:sz w:val="24"/>
          <w:szCs w:val="24"/>
        </w:rPr>
        <w:t xml:space="preserve">Paulette Lloyd, Beth A. Simmons, and Brandon Stewart, </w:t>
      </w:r>
      <w:r w:rsidRPr="007804B9">
        <w:rPr>
          <w:rFonts w:ascii="Times New Roman" w:hAnsi="Times New Roman" w:cs="Times New Roman"/>
          <w:i/>
          <w:iCs/>
          <w:sz w:val="24"/>
          <w:szCs w:val="24"/>
        </w:rPr>
        <w:t>The Global Diffusion of Law: Transnational Crime and the Case of Human Trafficking</w:t>
      </w:r>
      <w:r w:rsidRPr="007804B9">
        <w:rPr>
          <w:rFonts w:ascii="Times New Roman" w:hAnsi="Times New Roman" w:cs="Times New Roman"/>
          <w:sz w:val="24"/>
          <w:szCs w:val="24"/>
        </w:rPr>
        <w:t xml:space="preserve"> (Rochester, NY: Social Science Research Network, 15 August 2011) &lt;https://papers.ssrn.com/abstract=2289428&gt; [accessed 16 February 2017].</w:t>
      </w:r>
      <w:r w:rsidRPr="00BE4A2B">
        <w:rPr>
          <w:rFonts w:asciiTheme="majorBidi" w:hAnsiTheme="majorBidi" w:cstheme="majorBidi"/>
          <w:sz w:val="24"/>
          <w:szCs w:val="24"/>
        </w:rPr>
        <w:fldChar w:fldCharType="end"/>
      </w:r>
    </w:p>
  </w:endnote>
  <w:endnote w:id="5">
    <w:p w14:paraId="3110DAB4" w14:textId="77777777" w:rsidR="007804B9" w:rsidRPr="007804B9" w:rsidRDefault="007804B9">
      <w:pPr>
        <w:pStyle w:val="EndnoteText"/>
        <w:rPr>
          <w:lang w:val="en-CA"/>
        </w:rPr>
      </w:pPr>
      <w:r>
        <w:rPr>
          <w:rStyle w:val="EndnoteReference"/>
        </w:rPr>
        <w:endnoteRef/>
      </w:r>
      <w:r>
        <w:t xml:space="preserve"> </w:t>
      </w:r>
      <w:r w:rsidRPr="00BE4A2B">
        <w:rPr>
          <w:rFonts w:asciiTheme="majorBidi" w:hAnsiTheme="majorBidi" w:cstheme="majorBidi"/>
          <w:sz w:val="24"/>
          <w:szCs w:val="24"/>
        </w:rPr>
        <w:fldChar w:fldCharType="begin"/>
      </w:r>
      <w:r>
        <w:rPr>
          <w:rFonts w:asciiTheme="majorBidi" w:hAnsiTheme="majorBidi" w:cstheme="majorBidi"/>
          <w:sz w:val="24"/>
          <w:szCs w:val="24"/>
        </w:rPr>
        <w:instrText xml:space="preserve"> ADDIN ZOTERO_ITEM CSL_CITATION {"citationID":"267ta1hlaq","properties":{"formattedCitation":"{\\rtf Richard M. Price, {\\i{}The Chemical Weapons Taboo}, 1 edition (Ithaca (N.Y.): Cornell University Press, 2007).}","plainCitation":"Richard M. Price, The Chemical Weapons Taboo, 1 edition (Ithaca (N.Y.): Cornell University Press, 2007)."},"citationItems":[{"id":2722,"uris":["http://zotero.org/users/1057782/items/GMSFPZ6V"],"uri":["http://zotero.org/users/1057782/items/GMSFPZ6V"],"itemData":{"id":2722,"type":"book","title":"The Chemical Weapons Taboo","publisher":"Cornell University Press","publisher-place":"Ithaca (N.Y.)","number-of-pages":"256","edition":"1 edition","source":"Amazon","event-place":"Ithaca (N.Y.)","abstract":"Richard M. Price asks why, among all the ominous technologies of weaponry throughout the history of warfare, chemical weapons carry a special moral stigma. Something more seems to be at work than the predictable resistance people have expressed to any new weaponry, from the crossbow to nuclear bombs. Perceptions of chemical warfare as particularly abhorrent have been successfully institutionalized in international proscriptions and, Price suggests, understanding the sources of this success might shed light on other efforts at arms control.To explore the origins and meaning of the chemical weapons taboo, Price presents a series of case studies from World War I through the Gulf War of 1990–1991. He traces the moral arguments against gas warfare from the Hague Conferences at the turn of the century through negotiations for the Chemical Weapons Convention of 1993. From the Italian invasion of Ethiopia to the war between Iran and Iraq, chemical weapons have been condemned as the \"poor man's bomb.\" Drawing upon insights from Michel Foucault to explain the role of moral norms in an international arena rarely sensitive to such pressures, he focuses on the construction of and mutations in the refusal to condone chemical weapons.","ISBN":"978-0-8014-7394-4","language":"English","author":[{"family":"Price","given":"Richard M."}],"issued":{"date-parts":[["2007",5,3]]}}}],"schema":"https://github.com/citation-style-language/schema/raw/master/csl-citation.json"} </w:instrText>
      </w:r>
      <w:r w:rsidRPr="00BE4A2B">
        <w:rPr>
          <w:rFonts w:asciiTheme="majorBidi" w:hAnsiTheme="majorBidi" w:cstheme="majorBidi"/>
          <w:sz w:val="24"/>
          <w:szCs w:val="24"/>
        </w:rPr>
        <w:fldChar w:fldCharType="separate"/>
      </w:r>
      <w:r w:rsidRPr="007804B9">
        <w:rPr>
          <w:rFonts w:ascii="Times New Roman" w:hAnsi="Times New Roman" w:cs="Times New Roman"/>
          <w:sz w:val="24"/>
          <w:szCs w:val="24"/>
        </w:rPr>
        <w:t xml:space="preserve">Richard M. Price, </w:t>
      </w:r>
      <w:r w:rsidRPr="007804B9">
        <w:rPr>
          <w:rFonts w:ascii="Times New Roman" w:hAnsi="Times New Roman" w:cs="Times New Roman"/>
          <w:i/>
          <w:iCs/>
          <w:sz w:val="24"/>
          <w:szCs w:val="24"/>
        </w:rPr>
        <w:t>The Chemical Weapons Taboo</w:t>
      </w:r>
      <w:r w:rsidRPr="007804B9">
        <w:rPr>
          <w:rFonts w:ascii="Times New Roman" w:hAnsi="Times New Roman" w:cs="Times New Roman"/>
          <w:sz w:val="24"/>
          <w:szCs w:val="24"/>
        </w:rPr>
        <w:t>, 1 edition (Ithaca (N.Y.): Cornell University Press, 2007).</w:t>
      </w:r>
      <w:r w:rsidRPr="00BE4A2B">
        <w:rPr>
          <w:rFonts w:asciiTheme="majorBidi" w:hAnsiTheme="majorBidi" w:cstheme="majorBidi"/>
          <w:sz w:val="24"/>
          <w:szCs w:val="24"/>
        </w:rPr>
        <w:fldChar w:fldCharType="end"/>
      </w:r>
    </w:p>
  </w:endnote>
  <w:endnote w:id="6">
    <w:p w14:paraId="6EA2F6C4" w14:textId="77777777" w:rsidR="007804B9" w:rsidRPr="007804B9" w:rsidRDefault="007804B9">
      <w:pPr>
        <w:pStyle w:val="EndnoteText"/>
        <w:rPr>
          <w:lang w:val="en-CA"/>
        </w:rPr>
      </w:pPr>
      <w:r>
        <w:rPr>
          <w:rStyle w:val="EndnoteReference"/>
        </w:rPr>
        <w:endnoteRef/>
      </w:r>
      <w:r>
        <w:t xml:space="preserve"> </w:t>
      </w:r>
      <w:r w:rsidRPr="00BE4A2B">
        <w:rPr>
          <w:rFonts w:asciiTheme="majorBidi" w:hAnsiTheme="majorBidi" w:cstheme="majorBidi"/>
          <w:sz w:val="24"/>
          <w:szCs w:val="24"/>
        </w:rPr>
        <w:fldChar w:fldCharType="begin"/>
      </w:r>
      <w:r>
        <w:rPr>
          <w:rFonts w:asciiTheme="majorBidi" w:hAnsiTheme="majorBidi" w:cstheme="majorBidi"/>
          <w:sz w:val="24"/>
          <w:szCs w:val="24"/>
        </w:rPr>
        <w:instrText xml:space="preserve"> ADDIN ZOTERO_ITEM CSL_CITATION {"citationID":"1qfrg8501m","properties":{"formattedCitation":"{\\rtf Wayne Sandholtz, \\uc0\\u8216{}Dynamics of International Norm Change: Rules against Wartime Plunder\\uc0\\u8217{}, {\\i{}European Journal of International Relations}, 14.1 (2008), 101\\uc0\\u8211{}31 &lt;https://doi.org/10.1177/1354066107087766&gt;.}","plainCitation":"Wayne Sandholtz, ‘Dynamics of International Norm Change: Rules against Wartime Plunder’, European Journal of International Relations, 14.1 (2008), 101–31 &lt;https://doi.org/10.1177/1354066107087766&gt;."},"citationItems":[{"id":2658,"uris":["http://zotero.org/users/1057782/items/I8PV5ZPF"],"uri":["http://zotero.org/users/1057782/items/I8PV5ZPF"],"itemData":{"id":2658,"type":"article-journal","title":"Dynamics of International Norm Change: Rules against Wartime Plunder","container-title":"European Journal of International Relations","page":"101-131","volume":"14","issue":"1","source":"Scholars Portal Journals","abstract":"International norms change over time, but we do not fully understand how and why they evolve as they do. In this article, I explore a general model of international norm change. The model builds on two foundations. First, normative systems themselves generate tensions that lead to change. Those tensions are of two major types: (1) conflicts between the generality of rules and the specificity of concrete experience; and (2) conflicts between separate bodies of rules. Second, specific disputes push these normative conflicts to the fore and provoke arguments about the meaning and application of rules. The outcomes of those arguments necessarily modify the rules. The process of normative change is thus a cycle, linking rules to actions to arguments, which in turn reshape the rules. In order to explore the empirical utility of the model, the article assesses the evolution of the rules of war with respect to the plundering of artistic and cultural treasures. Relying on both secondary and archival materials, the analysis focuses on two crucial turns through the cycle of normative change, the Napoleonic Wars and World War II. The empirical account shows that the cycle of normative change depicted in the abstract does correspond to real-world processes.","DOI":"10.1177/1354066107087766","ISSN":"1354-0661","shortTitle":"Dynamics of International Norm Change","journalAbbreviation":"European Journal of International Relations","author":[{"family":"Sandholtz","given":"Wayne"}],"issued":{"date-parts":[["2008"]]}}}],"schema":"https://github.com/citation-style-language/schema/raw/master/csl-citation.json"} </w:instrText>
      </w:r>
      <w:r w:rsidRPr="00BE4A2B">
        <w:rPr>
          <w:rFonts w:asciiTheme="majorBidi" w:hAnsiTheme="majorBidi" w:cstheme="majorBidi"/>
          <w:sz w:val="24"/>
          <w:szCs w:val="24"/>
        </w:rPr>
        <w:fldChar w:fldCharType="separate"/>
      </w:r>
      <w:r w:rsidRPr="007804B9">
        <w:rPr>
          <w:rFonts w:ascii="Times New Roman" w:hAnsi="Times New Roman" w:cs="Times New Roman"/>
          <w:sz w:val="24"/>
          <w:szCs w:val="24"/>
        </w:rPr>
        <w:t xml:space="preserve">Wayne Sandholtz, ‘Dynamics of International Norm Change: Rules against Wartime Plunder’, </w:t>
      </w:r>
      <w:r w:rsidRPr="007804B9">
        <w:rPr>
          <w:rFonts w:ascii="Times New Roman" w:hAnsi="Times New Roman" w:cs="Times New Roman"/>
          <w:i/>
          <w:iCs/>
          <w:sz w:val="24"/>
          <w:szCs w:val="24"/>
        </w:rPr>
        <w:t>European Journal of International Relations</w:t>
      </w:r>
      <w:r w:rsidRPr="007804B9">
        <w:rPr>
          <w:rFonts w:ascii="Times New Roman" w:hAnsi="Times New Roman" w:cs="Times New Roman"/>
          <w:sz w:val="24"/>
          <w:szCs w:val="24"/>
        </w:rPr>
        <w:t>, 14.1 (2008), 101–31 &lt;https://doi.org/10.1177/1354066107087766&gt;.</w:t>
      </w:r>
      <w:r w:rsidRPr="00BE4A2B">
        <w:rPr>
          <w:rFonts w:asciiTheme="majorBidi" w:hAnsiTheme="majorBidi" w:cstheme="majorBidi"/>
          <w:sz w:val="24"/>
          <w:szCs w:val="24"/>
        </w:rPr>
        <w:fldChar w:fldCharType="end"/>
      </w:r>
    </w:p>
  </w:endnote>
  <w:endnote w:id="7">
    <w:p w14:paraId="7CE1B310" w14:textId="77777777" w:rsidR="007804B9" w:rsidRPr="007804B9" w:rsidRDefault="007804B9">
      <w:pPr>
        <w:pStyle w:val="EndnoteText"/>
        <w:rPr>
          <w:lang w:val="en-CA"/>
        </w:rPr>
      </w:pPr>
      <w:r>
        <w:rPr>
          <w:rStyle w:val="EndnoteReference"/>
        </w:rPr>
        <w:endnoteRef/>
      </w:r>
      <w:r>
        <w:t xml:space="preserve"> </w:t>
      </w:r>
      <w:r w:rsidRPr="00BE4A2B">
        <w:rPr>
          <w:rFonts w:asciiTheme="majorBidi" w:hAnsiTheme="majorBidi" w:cstheme="majorBidi"/>
          <w:sz w:val="24"/>
          <w:szCs w:val="24"/>
        </w:rPr>
        <w:fldChar w:fldCharType="begin"/>
      </w:r>
      <w:r>
        <w:rPr>
          <w:rFonts w:asciiTheme="majorBidi" w:hAnsiTheme="majorBidi" w:cstheme="majorBidi"/>
          <w:sz w:val="24"/>
          <w:szCs w:val="24"/>
        </w:rPr>
        <w:instrText xml:space="preserve"> ADDIN ZOTERO_ITEM CSL_CITATION {"citationID":"2pqddhgku2","properties":{"formattedCitation":"{\\rtf Ethan Nadelmann, \\uc0\\u8216{}Global Prohibition Regimes: The Evolution of Norms in International Society\\uc0\\u8217{}, {\\i{}International Organization}, 44 (1990), 4\\uc0\\u8211{}480.}","plainCitation":"Ethan Nadelmann, ‘Global Prohibition Regimes: The Evolution of Norms in International Society’, International Organization, 44 (1990), 4–480."},"citationItems":[{"id":238,"uris":["http://zotero.org/users/1057782/items/78SZA96S"],"uri":["http://zotero.org/users/1057782/items/78SZA96S"],"itemData":{"id":238,"type":"article-journal","title":"Global Prohibition Regimes: The Evolution of Norms in International Society","container-title":"International Organization","page":"4-480","volume":"44","source":"CTX","shortTitle":"Global Prohibition Regimes","journalAbbreviation":"International Society. International Organization","author":[{"family":"Nadelmann","given":"Ethan"}],"issued":{"date-parts":[["1990"]]}}}],"schema":"https://github.com/citation-style-language/schema/raw/master/csl-citation.json"} </w:instrText>
      </w:r>
      <w:r w:rsidRPr="00BE4A2B">
        <w:rPr>
          <w:rFonts w:asciiTheme="majorBidi" w:hAnsiTheme="majorBidi" w:cstheme="majorBidi"/>
          <w:sz w:val="24"/>
          <w:szCs w:val="24"/>
        </w:rPr>
        <w:fldChar w:fldCharType="separate"/>
      </w:r>
      <w:r w:rsidRPr="007804B9">
        <w:rPr>
          <w:rFonts w:ascii="Times New Roman" w:hAnsi="Times New Roman" w:cs="Times New Roman"/>
          <w:sz w:val="24"/>
          <w:szCs w:val="24"/>
        </w:rPr>
        <w:t xml:space="preserve">Ethan Nadelmann, ‘Global Prohibition Regimes: The Evolution of Norms in International Society’, </w:t>
      </w:r>
      <w:r w:rsidRPr="007804B9">
        <w:rPr>
          <w:rFonts w:ascii="Times New Roman" w:hAnsi="Times New Roman" w:cs="Times New Roman"/>
          <w:i/>
          <w:iCs/>
          <w:sz w:val="24"/>
          <w:szCs w:val="24"/>
        </w:rPr>
        <w:t>International Organization</w:t>
      </w:r>
      <w:r w:rsidRPr="007804B9">
        <w:rPr>
          <w:rFonts w:ascii="Times New Roman" w:hAnsi="Times New Roman" w:cs="Times New Roman"/>
          <w:sz w:val="24"/>
          <w:szCs w:val="24"/>
        </w:rPr>
        <w:t>, 44 (1990), 4–480.</w:t>
      </w:r>
      <w:r w:rsidRPr="00BE4A2B">
        <w:rPr>
          <w:rFonts w:asciiTheme="majorBidi" w:hAnsiTheme="majorBidi" w:cstheme="majorBidi"/>
          <w:sz w:val="24"/>
          <w:szCs w:val="24"/>
        </w:rPr>
        <w:fldChar w:fldCharType="end"/>
      </w:r>
    </w:p>
  </w:endnote>
  <w:endnote w:id="8">
    <w:p w14:paraId="799F625F" w14:textId="77777777" w:rsidR="007804B9" w:rsidRPr="007804B9" w:rsidRDefault="007804B9">
      <w:pPr>
        <w:pStyle w:val="EndnoteText"/>
        <w:rPr>
          <w:lang w:val="en-CA"/>
        </w:rPr>
      </w:pPr>
      <w:r>
        <w:rPr>
          <w:rStyle w:val="EndnoteReference"/>
        </w:rPr>
        <w:endnoteRef/>
      </w:r>
      <w:r>
        <w:t xml:space="preserve"> </w:t>
      </w:r>
      <w:r w:rsidRPr="00BE4A2B">
        <w:rPr>
          <w:rFonts w:asciiTheme="majorBidi" w:hAnsiTheme="majorBidi" w:cstheme="majorBidi"/>
          <w:sz w:val="24"/>
          <w:szCs w:val="24"/>
        </w:rPr>
        <w:fldChar w:fldCharType="begin"/>
      </w:r>
      <w:r>
        <w:rPr>
          <w:rFonts w:asciiTheme="majorBidi" w:hAnsiTheme="majorBidi" w:cstheme="majorBidi"/>
          <w:sz w:val="24"/>
          <w:szCs w:val="24"/>
        </w:rPr>
        <w:instrText xml:space="preserve"> ADDIN ZOTERO_ITEM CSL_CITATION {"citationID":"174cu7pb11","properties":{"formattedCitation":"{\\rtf Sarah Percy, {\\i{}Mercenaries: The History of a Norm in International Relations}, 1 edition (Oxford\\uc0\\u8239{}; New York: Oxford University Press, 2007).}","plainCitation":"Sarah Percy, Mercenaries: The History of a Norm in International Relations, 1 edition (Oxford ; New York: Oxford University Press, 2007)."},"citationItems":[{"id":2724,"uris":["http://zotero.org/users/1057782/items/MS7FXS4S"],"uri":["http://zotero.org/users/1057782/items/MS7FXS4S"],"itemData":{"id":2724,"type":"book","title":"Mercenaries: The History of a Norm in International Relations","publisher":"Oxford University Press","publisher-place":"Oxford ; New York","number-of-pages":"272","edition":"1 edition","source":"Amazon","event-place":"Oxford ; New York","abstract":"The main aim of this book is to argue that the use of private force by states has been restricted by a norm against mercenary use. The book traces the evolution of this norm, from mercenaries in medieval Europe through to private security companies in modern day Iraq, telling a story about how the mercenaries of yesterday have evolved into those of today in the process.The norm against mercenaries has two components. First, mercenaries are considered to be immoral because they use force outside legitimate, authoritative control. Second, mercenaries are considered to be morally problematic because they fight wars for selfish, financial reasons as opposed to fighting for some kind of larger conception of the common good.The book examines four puzzles about mercenary use, and argues that they can only be explained by understanding the norm against mercenaries. First, the book argues that moral disapproval of mercenaries led to the disappearance of independent mercenaries from medieval Europe. Second, the transition from armies composed of mercenaries to citizen armies in the nineteenth century can only be understood with attention to the norm against mercenaries. Third, it is impossible to understand why international law regarding mercenaries, created in the 1970s and 1980s, is so ineffective without understanding the norm. Finally, the disappearance of companies like Executive Outcomes and Sandline and the development of today's private security industry cannot be understood without the norm.This book is a project of the Oxford Leverhulme Programme on the Changing Character of War.","ISBN":"978-0-19-921433-4","shortTitle":"Mercenaries","language":"English","author":[{"family":"Percy","given":"Sarah"}],"issued":{"date-parts":[["2007",12,16]]}}}],"schema":"https://github.com/citation-style-language/schema/raw/master/csl-citation.json"} </w:instrText>
      </w:r>
      <w:r w:rsidRPr="00BE4A2B">
        <w:rPr>
          <w:rFonts w:asciiTheme="majorBidi" w:hAnsiTheme="majorBidi" w:cstheme="majorBidi"/>
          <w:sz w:val="24"/>
          <w:szCs w:val="24"/>
        </w:rPr>
        <w:fldChar w:fldCharType="separate"/>
      </w:r>
      <w:r w:rsidRPr="007804B9">
        <w:rPr>
          <w:rFonts w:ascii="Times New Roman" w:hAnsi="Times New Roman" w:cs="Times New Roman"/>
          <w:sz w:val="24"/>
          <w:szCs w:val="24"/>
        </w:rPr>
        <w:t xml:space="preserve">Sarah Percy, </w:t>
      </w:r>
      <w:r w:rsidRPr="007804B9">
        <w:rPr>
          <w:rFonts w:ascii="Times New Roman" w:hAnsi="Times New Roman" w:cs="Times New Roman"/>
          <w:i/>
          <w:iCs/>
          <w:sz w:val="24"/>
          <w:szCs w:val="24"/>
        </w:rPr>
        <w:t>Mercenaries: The History of a Norm in International Relations</w:t>
      </w:r>
      <w:r w:rsidRPr="007804B9">
        <w:rPr>
          <w:rFonts w:ascii="Times New Roman" w:hAnsi="Times New Roman" w:cs="Times New Roman"/>
          <w:sz w:val="24"/>
          <w:szCs w:val="24"/>
        </w:rPr>
        <w:t>, 1 edition (Oxford ; New York: Oxford University Press, 2007).</w:t>
      </w:r>
      <w:r w:rsidRPr="00BE4A2B">
        <w:rPr>
          <w:rFonts w:asciiTheme="majorBidi" w:hAnsiTheme="majorBidi" w:cstheme="majorBidi"/>
          <w:sz w:val="24"/>
          <w:szCs w:val="24"/>
        </w:rPr>
        <w:fldChar w:fldCharType="end"/>
      </w:r>
    </w:p>
  </w:endnote>
  <w:endnote w:id="9">
    <w:p w14:paraId="728DD690" w14:textId="77777777" w:rsidR="007804B9" w:rsidRPr="007804B9" w:rsidRDefault="007804B9">
      <w:pPr>
        <w:pStyle w:val="EndnoteText"/>
        <w:rPr>
          <w:lang w:val="en-CA"/>
        </w:rPr>
      </w:pPr>
      <w:r>
        <w:rPr>
          <w:rStyle w:val="EndnoteReference"/>
        </w:rPr>
        <w:endnoteRef/>
      </w:r>
      <w:r>
        <w:t xml:space="preserve"> </w:t>
      </w:r>
      <w:r w:rsidRPr="00BE4A2B">
        <w:rPr>
          <w:rFonts w:asciiTheme="majorBidi" w:hAnsiTheme="majorBidi" w:cstheme="majorBidi"/>
          <w:sz w:val="24"/>
          <w:szCs w:val="24"/>
        </w:rPr>
        <w:fldChar w:fldCharType="begin"/>
      </w:r>
      <w:r>
        <w:rPr>
          <w:rFonts w:asciiTheme="majorBidi" w:hAnsiTheme="majorBidi" w:cstheme="majorBidi"/>
          <w:sz w:val="24"/>
          <w:szCs w:val="24"/>
        </w:rPr>
        <w:instrText xml:space="preserve"> ADDIN ZOTERO_ITEM CSL_CITATION {"citationID":"28ktfnun6c","properties":{"formattedCitation":"{\\rtf Rebecca Sanders, \\uc0\\u8216{}Legal Frontiers: Targeted Killing at the Borders of War\\uc0\\u8217{}, {\\i{}Journal of Human Rights}, 13.4 (2014), 512\\uc0\\u8211{}36 &lt;https://doi.org/10.1080/14754835.2014.886943&gt;.}","plainCitation":"Rebecca Sanders, ‘Legal Frontiers: Targeted Killing at the Borders of War’, Journal of Human Rights, 13.4 (2014), 512–36 &lt;https://doi.org/10.1080/14754835.2014.886943&gt;."},"citationItems":[{"id":2726,"uris":["http://zotero.org/users/1057782/items/567R4GFM"],"uri":["http://zotero.org/users/1057782/items/567R4GFM"],"itemData":{"id":2726,"type":"article-journal","title":"Legal Frontiers: Targeted Killing at the Borders of War","container-title":"Journal of Human Rights","page":"512-536","volume":"13","issue":"4","source":"Taylor and Francis+NEJM","abstract":"The American embrace of “targeted killing” outside traditional theaters of war has proved highly contentious in recent years. According to detractors, the practice constitutes unlawful political murder or assassination. In contrast, proponents suggest the United States is engaged in a transnational, noninternational armed conflict with Al Qaeda and is thus permitted to kill enemy belligerents. This article demonstrates that arguments in favor of targeted killing are emblematic of the “Global War on Terror” to date, which has sought to limit the application of human rights rules in favor of a war paradigm, to expand the meaning of combatancy, and to erode the geographical borders of armed conflict. These dynamics highlight a critical paradox at the heart of US counterterrorism policy. The more legality is strategically invoked to legitimize security practices, the less able it is to substantively limit state violence and to protect human rights.","DOI":"10.1080/14754835.2014.886943","ISSN":"1475-4835","shortTitle":"Legal Frontiers","author":[{"family":"Sanders","given":"Rebecca"}],"issued":{"date-parts":[["2014",10,2]]}}}],"schema":"https://github.com/citation-style-language/schema/raw/master/csl-citation.json"} </w:instrText>
      </w:r>
      <w:r w:rsidRPr="00BE4A2B">
        <w:rPr>
          <w:rFonts w:asciiTheme="majorBidi" w:hAnsiTheme="majorBidi" w:cstheme="majorBidi"/>
          <w:sz w:val="24"/>
          <w:szCs w:val="24"/>
        </w:rPr>
        <w:fldChar w:fldCharType="separate"/>
      </w:r>
      <w:r w:rsidRPr="007804B9">
        <w:rPr>
          <w:rFonts w:ascii="Times New Roman" w:hAnsi="Times New Roman" w:cs="Times New Roman"/>
          <w:sz w:val="24"/>
          <w:szCs w:val="24"/>
        </w:rPr>
        <w:t xml:space="preserve">Rebecca Sanders, ‘Legal Frontiers: Targeted Killing at the Borders of War’, </w:t>
      </w:r>
      <w:r w:rsidRPr="007804B9">
        <w:rPr>
          <w:rFonts w:ascii="Times New Roman" w:hAnsi="Times New Roman" w:cs="Times New Roman"/>
          <w:i/>
          <w:iCs/>
          <w:sz w:val="24"/>
          <w:szCs w:val="24"/>
        </w:rPr>
        <w:t>Journal of Human Rights</w:t>
      </w:r>
      <w:r w:rsidRPr="007804B9">
        <w:rPr>
          <w:rFonts w:ascii="Times New Roman" w:hAnsi="Times New Roman" w:cs="Times New Roman"/>
          <w:sz w:val="24"/>
          <w:szCs w:val="24"/>
        </w:rPr>
        <w:t>, 13.4 (2014), 512–36 &lt;https://doi.org/10.1080/14754835.2014.886943&gt;.</w:t>
      </w:r>
      <w:r w:rsidRPr="00BE4A2B">
        <w:rPr>
          <w:rFonts w:asciiTheme="majorBidi" w:hAnsiTheme="majorBidi" w:cstheme="majorBidi"/>
          <w:sz w:val="24"/>
          <w:szCs w:val="24"/>
        </w:rPr>
        <w:fldChar w:fldCharType="end"/>
      </w:r>
    </w:p>
  </w:endnote>
  <w:endnote w:id="10">
    <w:p w14:paraId="466D3C7C" w14:textId="77777777" w:rsidR="007804B9" w:rsidRPr="007804B9" w:rsidRDefault="007804B9">
      <w:pPr>
        <w:pStyle w:val="EndnoteText"/>
        <w:rPr>
          <w:lang w:val="en-CA"/>
        </w:rPr>
      </w:pPr>
      <w:r>
        <w:rPr>
          <w:rStyle w:val="EndnoteReference"/>
        </w:rPr>
        <w:endnoteRef/>
      </w:r>
      <w:r>
        <w:t xml:space="preserve"> </w:t>
      </w:r>
      <w:r w:rsidRPr="00BE4A2B">
        <w:rPr>
          <w:rFonts w:asciiTheme="majorBidi" w:hAnsiTheme="majorBidi" w:cstheme="majorBidi"/>
          <w:sz w:val="24"/>
          <w:szCs w:val="24"/>
        </w:rPr>
        <w:fldChar w:fldCharType="begin"/>
      </w:r>
      <w:r>
        <w:rPr>
          <w:rFonts w:asciiTheme="majorBidi" w:hAnsiTheme="majorBidi" w:cstheme="majorBidi"/>
          <w:sz w:val="24"/>
          <w:szCs w:val="24"/>
        </w:rPr>
        <w:instrText xml:space="preserve"> ADDIN ZOTERO_ITEM CSL_CITATION {"citationID":"mb91db0c6","properties":{"formattedCitation":"{\\rtf Nina Tannenwald, \\uc0\\u8216{}The Nuclear Taboo: The United States and the Normative Basis of Nuclear Non-Use\\uc0\\u8217{}, {\\i{}International Organization}, 53.03 (1999), 433\\uc0\\u8211{}68 &lt;https://doi.org/10.1162/002081899550959&gt;.}","plainCitation":"Nina Tannenwald, ‘The Nuclear Taboo: The United States and the Normative Basis of Nuclear Non-Use’, International Organization, 53.03 (1999), 433–68 &lt;https://doi.org/10.1162/002081899550959&gt;."},"citationItems":[{"id":909,"uris":["http://zotero.org/users/1057782/items/VHBWKWNF"],"uri":["http://zotero.org/users/1057782/items/VHBWKWNF"],"itemData":{"id":909,"type":"article-journal","title":"The Nuclear Taboo: The United States and the Normative Basis of Nuclear Non-Use","container-title":"International Organization","page":"433-468","volume":"53","issue":"03","source":"Cambridge Journals Online","DOI":"10.1162/002081899550959","shortTitle":"The Nuclear Taboo","author":[{"family":"Tannenwald","given":"Nina"}],"issued":{"date-parts":[["1999"]]}}}],"schema":"https://github.com/citation-style-language/schema/raw/master/csl-citation.json"} </w:instrText>
      </w:r>
      <w:r w:rsidRPr="00BE4A2B">
        <w:rPr>
          <w:rFonts w:asciiTheme="majorBidi" w:hAnsiTheme="majorBidi" w:cstheme="majorBidi"/>
          <w:sz w:val="24"/>
          <w:szCs w:val="24"/>
        </w:rPr>
        <w:fldChar w:fldCharType="separate"/>
      </w:r>
      <w:r w:rsidRPr="007804B9">
        <w:rPr>
          <w:rFonts w:ascii="Times New Roman" w:hAnsi="Times New Roman" w:cs="Times New Roman"/>
          <w:sz w:val="24"/>
          <w:szCs w:val="24"/>
        </w:rPr>
        <w:t xml:space="preserve">Nina Tannenwald, ‘The Nuclear Taboo: The United States and the Normative Basis of Nuclear Non-Use’, </w:t>
      </w:r>
      <w:r w:rsidRPr="007804B9">
        <w:rPr>
          <w:rFonts w:ascii="Times New Roman" w:hAnsi="Times New Roman" w:cs="Times New Roman"/>
          <w:i/>
          <w:iCs/>
          <w:sz w:val="24"/>
          <w:szCs w:val="24"/>
        </w:rPr>
        <w:t>International Organization</w:t>
      </w:r>
      <w:r w:rsidRPr="007804B9">
        <w:rPr>
          <w:rFonts w:ascii="Times New Roman" w:hAnsi="Times New Roman" w:cs="Times New Roman"/>
          <w:sz w:val="24"/>
          <w:szCs w:val="24"/>
        </w:rPr>
        <w:t>, 53.03 (1999), 433–68 &lt;https://doi.org/10.1162/002081899550959&gt;.</w:t>
      </w:r>
      <w:r w:rsidRPr="00BE4A2B">
        <w:rPr>
          <w:rFonts w:asciiTheme="majorBidi" w:hAnsiTheme="majorBidi" w:cstheme="majorBidi"/>
          <w:sz w:val="24"/>
          <w:szCs w:val="24"/>
        </w:rPr>
        <w:fldChar w:fldCharType="end"/>
      </w:r>
    </w:p>
  </w:endnote>
  <w:endnote w:id="11">
    <w:p w14:paraId="67B649B8" w14:textId="77777777" w:rsidR="007804B9" w:rsidRPr="007804B9" w:rsidRDefault="007804B9">
      <w:pPr>
        <w:pStyle w:val="EndnoteText"/>
        <w:rPr>
          <w:lang w:val="en-CA"/>
        </w:rPr>
      </w:pPr>
      <w:r>
        <w:rPr>
          <w:rStyle w:val="EndnoteReference"/>
        </w:rPr>
        <w:endnoteRef/>
      </w:r>
      <w:r>
        <w:t xml:space="preserve"> </w:t>
      </w:r>
      <w:r w:rsidRPr="00BE4A2B">
        <w:rPr>
          <w:rFonts w:asciiTheme="majorBidi" w:hAnsiTheme="majorBidi" w:cstheme="majorBidi"/>
          <w:sz w:val="24"/>
          <w:szCs w:val="24"/>
        </w:rPr>
        <w:fldChar w:fldCharType="begin"/>
      </w:r>
      <w:r>
        <w:rPr>
          <w:rFonts w:asciiTheme="majorBidi" w:hAnsiTheme="majorBidi" w:cstheme="majorBidi"/>
          <w:sz w:val="24"/>
          <w:szCs w:val="24"/>
        </w:rPr>
        <w:instrText xml:space="preserve"> ADDIN ZOTERO_ITEM CSL_CITATION {"citationID":"KJXfwBzk","properties":{"formattedCitation":"{\\rtf Terence C. Halliday, Michael Levi, and Peter Reuter, {\\i{}Global Surveillance of Dirty Money:  Assessing Assessments of Regimes to Control Money-Laundering and Combat the Financing of Terrorism} (Center on Law and Globalization, 30 January 2014) &lt;http://www.lexglobal.org/files/Report_Global%20Surveillance%20of%20Dirty%20Money%201.30.2014.pdf&gt; [accessed 5 July 2016].}","plainCitation":"Terence C. Halliday, Michael Levi, and Peter Reuter, Global Surveillance of Dirty Money:  Assessing Assessments of Regimes to Control Money-Laundering and Combat the Financing of Terrorism (Center on Law and Globalization, 30 January 2014) &lt;http://www.lexglobal.org/files/Report_Global%20Surveillance%20of%20Dirty%20Money%201.30.2014.pdf&gt; [accessed 5 July 2016]."},"citationItems":[{"id":1994,"uris":["http://zotero.org/users/1057782/items/C9AMVUZW"],"uri":["http://zotero.org/users/1057782/items/C9AMVUZW"],"itemData":{"id":1994,"type":"report","title":"Global Surveillance of Dirty Money:  Assessing Assessments of Regimes to Control Money-Laundering and Combat the Financing of Terrorism","publisher":"Center on Law and Globalization","URL":"http://www.lexglobal.org/files/Report_Global%20Surveillance%20of%20Dirty%20Money%201.30.2014.pdf","author":[{"family":"Halliday","given":"Terence C."},{"family":"Levi","given":"Michael"},{"family":"Reuter","given":"Peter"}],"issued":{"date-parts":[["2014",1,30]]},"accessed":{"date-parts":[["2016",7,5]]}}}],"schema":"https://github.com/citation-style-language/schema/raw/master/csl-citation.json"} </w:instrText>
      </w:r>
      <w:r w:rsidRPr="00BE4A2B">
        <w:rPr>
          <w:rFonts w:asciiTheme="majorBidi" w:hAnsiTheme="majorBidi" w:cstheme="majorBidi"/>
          <w:sz w:val="24"/>
          <w:szCs w:val="24"/>
        </w:rPr>
        <w:fldChar w:fldCharType="separate"/>
      </w:r>
      <w:r w:rsidRPr="007804B9">
        <w:rPr>
          <w:rFonts w:ascii="Times New Roman" w:hAnsi="Times New Roman" w:cs="Times New Roman"/>
          <w:sz w:val="24"/>
          <w:szCs w:val="24"/>
        </w:rPr>
        <w:t xml:space="preserve">Terence C. Halliday, Michael Levi, and Peter Reuter, </w:t>
      </w:r>
      <w:r w:rsidRPr="007804B9">
        <w:rPr>
          <w:rFonts w:ascii="Times New Roman" w:hAnsi="Times New Roman" w:cs="Times New Roman"/>
          <w:i/>
          <w:iCs/>
          <w:sz w:val="24"/>
          <w:szCs w:val="24"/>
        </w:rPr>
        <w:t>Global Surveillance of Dirty Money:  Assessing Assessments of Regimes to Control Money-Laundering and Combat the Financing of Terrorism</w:t>
      </w:r>
      <w:r w:rsidRPr="007804B9">
        <w:rPr>
          <w:rFonts w:ascii="Times New Roman" w:hAnsi="Times New Roman" w:cs="Times New Roman"/>
          <w:sz w:val="24"/>
          <w:szCs w:val="24"/>
        </w:rPr>
        <w:t xml:space="preserve"> (Center on Law and Globalization, 30 January 2014) &lt;http://www.lexglobal.org/files/Report_Global%20Surveillance%20of%20Dirty%20Money%201.30.2014.pdf&gt; [accessed 5 July 2016].</w:t>
      </w:r>
      <w:r w:rsidRPr="00BE4A2B">
        <w:rPr>
          <w:rFonts w:asciiTheme="majorBidi" w:hAnsiTheme="majorBidi" w:cstheme="majorBidi"/>
          <w:sz w:val="24"/>
          <w:szCs w:val="24"/>
        </w:rPr>
        <w:fldChar w:fldCharType="end"/>
      </w:r>
    </w:p>
  </w:endnote>
  <w:endnote w:id="12">
    <w:p w14:paraId="57370E87" w14:textId="77777777" w:rsidR="007804B9" w:rsidRPr="007804B9" w:rsidRDefault="007804B9">
      <w:pPr>
        <w:pStyle w:val="EndnoteText"/>
        <w:rPr>
          <w:lang w:val="en-CA"/>
        </w:rPr>
      </w:pPr>
      <w:r>
        <w:rPr>
          <w:rStyle w:val="EndnoteReference"/>
        </w:rPr>
        <w:endnoteRef/>
      </w:r>
      <w:r>
        <w:t xml:space="preserve"> </w:t>
      </w:r>
      <w:r w:rsidRPr="00BE4A2B">
        <w:rPr>
          <w:rFonts w:asciiTheme="majorBidi" w:hAnsiTheme="majorBidi" w:cstheme="majorBidi"/>
          <w:sz w:val="24"/>
          <w:szCs w:val="24"/>
        </w:rPr>
        <w:fldChar w:fldCharType="begin"/>
      </w:r>
      <w:r>
        <w:rPr>
          <w:rFonts w:asciiTheme="majorBidi" w:hAnsiTheme="majorBidi" w:cstheme="majorBidi"/>
          <w:sz w:val="24"/>
          <w:szCs w:val="24"/>
        </w:rPr>
        <w:instrText xml:space="preserve"> ADDIN ZOTERO_ITEM CSL_CITATION {"citationID":"QCbbR7he","properties":{"formattedCitation":"{\\rtf cf. Mlada Bukovansky, \\uc0\\u8216{}Corruption Is Bad: Normative Dimensions of the Anti-Corruption Movement\\uc0\\u8217{} (Department of International Relations, Australia National University (Canberra), 2002); Mlada Bukovansky, \\uc0\\u8216{}The Hollowness of Anti-Corruption Discourse\\uc0\\u8217{}, {\\i{}Review of International Political Economy}, 13.2 (2006), 181\\uc0\\u8211{}209 &lt;https://doi.org/10.1080/09692290600625413&gt;; Ellen Gutterman, \\uc0\\u8216{}Corruption in the Global Economy\\uc0\\u8217{}, in {\\i{}International Political Economy}, ed. by Greg Anderson and Christopher John Kukucha (Don Mills, Ont.: Oxford University Press Canada, 2016), pp. 456\\uc0\\u8211{}75; Heather Heckel and Jennifer McCoy, \\uc0\\u8216{}The Emergence of a Global Anti-Corruption Norm\\uc0\\u8217{}, {\\i{}International Politics}, 38.1 (2001), 65\\uc0\\u8211{}90; Barry Hindess, \\uc0\\u8216{}Investigating International Anti-Corruption\\uc0\\u8217{}, {\\i{}Third World Quarterly}, 26.8 (2005), 1389\\uc0\\u8211{}98; Anja P. Jakobi, {\\i{}Common Goods and Evils?: The Formation of Global Crime Governance} (Oxford: Oxford University Press, 2013); Hongying Wang and James N. Rosenau, \\uc0\\u8216{}Transparency International and Corruption as an Issue of Global Governance\\uc0\\u8217{}, {\\i{}Global Governance}, 7 (2001), 25.}","plainCitation":"cf. Mlada Bukovansky, ‘Corruption Is Bad: Normative Dimensions of the Anti-Corruption Movement’ (Department of International Relations, Australia National University (Canberra), 2002); Mlada Bukovansky, ‘The Hollowness of Anti-Corruption Discourse’, Review of International Political Economy, 13.2 (2006), 181–209 &lt;https://doi.org/10.1080/09692290600625413&gt;; Ellen Gutterman, ‘Corruption in the Global Economy’, in International Political Economy, ed. by Greg Anderson and Christopher John Kukucha (Don Mills, Ont.: Oxford University Press Canada, 2016), pp. 456–75; Heather Heckel and Jennifer McCoy, ‘The Emergence of a Global Anti-Corruption Norm’, International Politics, 38.1 (2001), 65–90; Barry Hindess, ‘Investigating International Anti-Corruption’, Third World Quarterly, 26.8 (2005), 1389–98; Anja P. Jakobi, Common Goods and Evils?: The Formation of Global Crime Governance (Oxford: Oxford University Press, 2013); Hongying Wang and James N. Rosenau, ‘Transparency International and Corruption as an Issue of Global Governance’, Global Governance, 7 (2001), 25."},"citationItems":[{"id":98,"uris":["http://zotero.org/users/1057782/items/2XXPB5NR"],"uri":["http://zotero.org/users/1057782/items/2XXPB5NR"],"itemData":{"id":98,"type":"article","title":"Corruption is bad: Normative dimensions of the anti-corruption movement","publisher":"Department of International Relations, Australia National University (Canberra)","author":[{"family":"Bukovansky","given":"Mlada"}],"issued":{"date-parts":[["2002",9]]}},"prefix":"cf. "},{"id":249,"uris":["http://zotero.org/users/1057782/items/7PSADDBV"],"uri":["http://zotero.org/users/1057782/items/7PSADDBV"],"itemData":{"id":249,"type":"article-journal","title":"The hollowness of anti-corruption discourse","container-title":"Review of International Political Economy","page":"181-209","volume":"13","issue":"2","source":"Taylor and Francis+NEJM","abstract":"ABSTRACT As part of an overall focus on governance in international political economy, the corruption issue has catapulted from the margins of academic and policy discourse on international affairs to a position as one of the central problems facing transition economies and the developing world today. But the irreducibly normative character of anti-corruption discourse is in tension with the predominantly rationalist, technical and instrumental justifications for open markets which have long dominated the academic and institutional discourse on international political economy. A survey of the anti-corruption consensus reveals omissions and oversights which cause analysts to evade and obscure, rather than directly engage, core problems of politics and ethics; this may have practical consequences for anti-corruption efforts. Republican political thought, though not without its own risks and flaws, may balance and correct some of the omissions and oversights of liberal and rationalist discourse on corruption.","DOI":"10.1080/09692290600625413","ISSN":"0969-2290","author":[{"family":"Bukovansky","given":"Mlada"}],"issued":{"date-parts":[["2006"]]}}},{"id":475,"uris":["http://zotero.org/users/1057782/items/F7VZGE57"],"uri":["http://zotero.org/users/1057782/items/F7VZGE57"],"itemData":{"id":475,"type":"chapter","title":"Corruption in the Global Economy","container-title":"International Political Economy","publisher":"Oxford University Press Canada","publisher-place":"Don Mills, Ont.","page":"456-475","event-place":"Don Mills, Ont.","author":[{"family":"Gutterman","given":"Ellen"}],"editor":[{"family":"Anderson","given":"Greg"},{"family":"Kukucha","given":"Christopher John"}],"issued":{"date-parts":[["2016"]]}}},{"id":899,"uris":["http://zotero.org/users/1057782/items/V2X49KUV"],"uri":["http://zotero.org/users/1057782/items/V2X49KUV"],"itemData":{"id":899,"type":"article-journal","title":"The Emergence of a Global Anti-corruption Norm","container-title":"International Politics","page":"65-90","volume":"38","issue":"1","abstract":"The article analyzes the development of a global anti-corruption norm, and specifically its anit-bribery component, through the first two ofthreestages during the 1990s: (1) awareness raising, (2) institutionalization through the development of legal and policy instruments, and (3) global adoption, internalization, and adherence. A hegemonic actor explanation of norm development does not explain the failure of the norm in the 1970s in contrast to the relative success of norm development in the 1990s. The explanation lies in three processes: (1) the changing global environment, including the end of the Cold War and the spread of the principles of democracy and liberalism; (2) social interactions and the information revolution that contributed to wide-spread diffusion of new information about the causes and costs of corruption, as well as strategies to combat it; and (3) internal processes within the nation-state, from an explosion of NGOs and a freer, more investigative media, to changing calculations among political leaders about the costs of corruption. To reach the third stage of norm development will require both international organizations and domestic civil society actors to demand and monitor the implementation and enforcement of current commitments and to establish accountability.","ISSN":"13845748","author":[{"family":"Heckel","given":"Heather"},{"family":"McCoy","given":"Jennifer"}],"issued":{"date-parts":[["2001"]]}}},{"id":296,"uris":["http://zotero.org/users/1057782/items/98TFP45N"],"uri":["http://zotero.org/users/1057782/items/98TFP45N"],"itemData":{"id":296,"type":"article-journal","title":"Investigating International Anti-Corruption","container-title":"Third World Quarterly","page":"1389-1398","volume":"26","issue":"8","ISSN":"01436597","author":[{"family":"Hindess","given":"Barry"}],"issued":{"date-parts":[["2005",1,1]]}}},{"id":1651,"uris":["http://zotero.org/users/1057782/items/RS6B762F"],"uri":["http://zotero.org/users/1057782/items/RS6B762F"],"itemData":{"id":1651,"type":"book","title":"Common Goods and Evils?: The Formation of Global Crime Governance","publisher":"Oxford University Press","publisher-place":"Oxford","number-of-pages":"326","source":"Amazon","event-place":"Oxford","abstract":"Global crime governance has emerged as an important component of world politics. It is manifested in national and international agendas, the proliferation of global regulations, growing international budgets, and the enlarged mandates of international organizations. As a result, the definition and prosecution of crime is now increasingly homogenous, but it also shows variance: some crime policies are institutionalized coherently or attached to strong international organizations, while others are weak or dispersed across different forums.  Based on sociological institutionalism, this book examines questions of structural variance in the institutional design of global governance. It shows that the interplay of strong actors and rationalization principles lead to more coherent forms of global crime governance, while normative arguments related to crime are more likely to result in fragmented forms. In consequence - and contrary to many scholars' assumptions - global crime governance is strongest in those areas that are least attached to moral statements.  The book develops a theory of society and applies this framework to explaining the sources and consequences of institutional design. Drawing on qualitative and quantitative methods, the text analyzes the origins of global regulations, how they are disseminated, and why differences exist. The role of the United States in creating global rules and disseminating them is emphasized. Readers interested in international relations, global governance, globalization studies, world society studies, and criminology will benefit from the theoretical and empirical results of this book.","ISBN":"978-0-19-967460-2","shortTitle":"Common Goods and Evils?","language":"English","author":[{"family":"Jakobi","given":"Anja P."}],"issued":{"date-parts":[["2013",7,15]]}}},{"id":283,"uris":["http://zotero.org/users/1057782/items/8MMMP8S5"],"uri":["http://zotero.org/users/1057782/items/8MMMP8S5"],"itemData":{"id":283,"type":"article-journal","title":"Transparency International and Corruption as an Issue of Global Governance","container-title":"Global Governance","page":"25","volume":"7","journalAbbreviation":"Global Governance","author":[{"family":"Wang","given":"Hongying"},{"family":"Rosenau","given":"James N."}],"issued":{"date-parts":[["2001"]]}}}],"schema":"https://github.com/citation-style-language/schema/raw/master/csl-citation.json"} </w:instrText>
      </w:r>
      <w:r w:rsidRPr="00BE4A2B">
        <w:rPr>
          <w:rFonts w:asciiTheme="majorBidi" w:hAnsiTheme="majorBidi" w:cstheme="majorBidi"/>
          <w:sz w:val="24"/>
          <w:szCs w:val="24"/>
        </w:rPr>
        <w:fldChar w:fldCharType="separate"/>
      </w:r>
      <w:r w:rsidRPr="007804B9">
        <w:rPr>
          <w:rFonts w:ascii="Times New Roman" w:hAnsi="Times New Roman" w:cs="Times New Roman"/>
          <w:sz w:val="24"/>
          <w:szCs w:val="24"/>
        </w:rPr>
        <w:t xml:space="preserve">cf. Mlada Bukovansky, ‘Corruption Is Bad: Normative Dimensions of the Anti-Corruption Movement’ (Department of International Relations, Australia National University (Canberra), 2002); Mlada Bukovansky, ‘The Hollowness of Anti-Corruption Discourse’, </w:t>
      </w:r>
      <w:r w:rsidRPr="007804B9">
        <w:rPr>
          <w:rFonts w:ascii="Times New Roman" w:hAnsi="Times New Roman" w:cs="Times New Roman"/>
          <w:i/>
          <w:iCs/>
          <w:sz w:val="24"/>
          <w:szCs w:val="24"/>
        </w:rPr>
        <w:t>Review of International Political Economy</w:t>
      </w:r>
      <w:r w:rsidRPr="007804B9">
        <w:rPr>
          <w:rFonts w:ascii="Times New Roman" w:hAnsi="Times New Roman" w:cs="Times New Roman"/>
          <w:sz w:val="24"/>
          <w:szCs w:val="24"/>
        </w:rPr>
        <w:t xml:space="preserve">, 13.2 (2006), 181–209 &lt;https://doi.org/10.1080/09692290600625413&gt;; Ellen Gutterman, ‘Corruption in the Global Economy’, in </w:t>
      </w:r>
      <w:r w:rsidRPr="007804B9">
        <w:rPr>
          <w:rFonts w:ascii="Times New Roman" w:hAnsi="Times New Roman" w:cs="Times New Roman"/>
          <w:i/>
          <w:iCs/>
          <w:sz w:val="24"/>
          <w:szCs w:val="24"/>
        </w:rPr>
        <w:t>International Political Economy</w:t>
      </w:r>
      <w:r w:rsidRPr="007804B9">
        <w:rPr>
          <w:rFonts w:ascii="Times New Roman" w:hAnsi="Times New Roman" w:cs="Times New Roman"/>
          <w:sz w:val="24"/>
          <w:szCs w:val="24"/>
        </w:rPr>
        <w:t xml:space="preserve">, ed. by Greg Anderson and Christopher John Kukucha (Don Mills, Ont.: Oxford University Press Canada, 2016), pp. 456–75; Heather Heckel and Jennifer McCoy, ‘The Emergence of a Global Anti-Corruption Norm’, </w:t>
      </w:r>
      <w:r w:rsidRPr="007804B9">
        <w:rPr>
          <w:rFonts w:ascii="Times New Roman" w:hAnsi="Times New Roman" w:cs="Times New Roman"/>
          <w:i/>
          <w:iCs/>
          <w:sz w:val="24"/>
          <w:szCs w:val="24"/>
        </w:rPr>
        <w:t>International Politics</w:t>
      </w:r>
      <w:r w:rsidRPr="007804B9">
        <w:rPr>
          <w:rFonts w:ascii="Times New Roman" w:hAnsi="Times New Roman" w:cs="Times New Roman"/>
          <w:sz w:val="24"/>
          <w:szCs w:val="24"/>
        </w:rPr>
        <w:t xml:space="preserve">, 38.1 (2001), 65–90; Barry Hindess, ‘Investigating International Anti-Corruption’, </w:t>
      </w:r>
      <w:r w:rsidRPr="007804B9">
        <w:rPr>
          <w:rFonts w:ascii="Times New Roman" w:hAnsi="Times New Roman" w:cs="Times New Roman"/>
          <w:i/>
          <w:iCs/>
          <w:sz w:val="24"/>
          <w:szCs w:val="24"/>
        </w:rPr>
        <w:t>Third World Quarterly</w:t>
      </w:r>
      <w:r w:rsidRPr="007804B9">
        <w:rPr>
          <w:rFonts w:ascii="Times New Roman" w:hAnsi="Times New Roman" w:cs="Times New Roman"/>
          <w:sz w:val="24"/>
          <w:szCs w:val="24"/>
        </w:rPr>
        <w:t xml:space="preserve">, 26.8 (2005), 1389–98; Anja P. Jakobi, </w:t>
      </w:r>
      <w:r w:rsidRPr="007804B9">
        <w:rPr>
          <w:rFonts w:ascii="Times New Roman" w:hAnsi="Times New Roman" w:cs="Times New Roman"/>
          <w:i/>
          <w:iCs/>
          <w:sz w:val="24"/>
          <w:szCs w:val="24"/>
        </w:rPr>
        <w:t>Common Goods and Evils?: The Formation of Global Crime Governance</w:t>
      </w:r>
      <w:r w:rsidRPr="007804B9">
        <w:rPr>
          <w:rFonts w:ascii="Times New Roman" w:hAnsi="Times New Roman" w:cs="Times New Roman"/>
          <w:sz w:val="24"/>
          <w:szCs w:val="24"/>
        </w:rPr>
        <w:t xml:space="preserve"> (Oxford: Oxford University Press, 2013); Hongying Wang and James N. Rosenau, ‘Transparency International and Corruption as an Issue of Global Governance’, </w:t>
      </w:r>
      <w:r w:rsidRPr="007804B9">
        <w:rPr>
          <w:rFonts w:ascii="Times New Roman" w:hAnsi="Times New Roman" w:cs="Times New Roman"/>
          <w:i/>
          <w:iCs/>
          <w:sz w:val="24"/>
          <w:szCs w:val="24"/>
        </w:rPr>
        <w:t>Global Governance</w:t>
      </w:r>
      <w:r w:rsidRPr="007804B9">
        <w:rPr>
          <w:rFonts w:ascii="Times New Roman" w:hAnsi="Times New Roman" w:cs="Times New Roman"/>
          <w:sz w:val="24"/>
          <w:szCs w:val="24"/>
        </w:rPr>
        <w:t>, 7 (2001), 25.</w:t>
      </w:r>
      <w:r w:rsidRPr="00BE4A2B">
        <w:rPr>
          <w:rFonts w:asciiTheme="majorBidi" w:hAnsiTheme="majorBidi" w:cstheme="majorBidi"/>
          <w:sz w:val="24"/>
          <w:szCs w:val="24"/>
        </w:rPr>
        <w:fldChar w:fldCharType="end"/>
      </w:r>
    </w:p>
  </w:endnote>
  <w:endnote w:id="13">
    <w:p w14:paraId="76354674" w14:textId="77777777" w:rsidR="007804B9" w:rsidRPr="007804B9" w:rsidRDefault="007804B9">
      <w:pPr>
        <w:pStyle w:val="EndnoteText"/>
        <w:rPr>
          <w:lang w:val="en-CA"/>
        </w:rPr>
      </w:pPr>
      <w:r>
        <w:rPr>
          <w:rStyle w:val="EndnoteReference"/>
        </w:rPr>
        <w:endnoteRef/>
      </w:r>
      <w:r>
        <w:t xml:space="preserve"> </w:t>
      </w:r>
      <w:r w:rsidRPr="00BE4A2B">
        <w:rPr>
          <w:rFonts w:asciiTheme="majorBidi" w:hAnsiTheme="majorBidi" w:cstheme="majorBidi"/>
          <w:sz w:val="24"/>
          <w:szCs w:val="24"/>
          <w:lang w:val="en-CA"/>
        </w:rPr>
        <w:fldChar w:fldCharType="begin"/>
      </w:r>
      <w:r>
        <w:rPr>
          <w:rFonts w:asciiTheme="majorBidi" w:hAnsiTheme="majorBidi" w:cstheme="majorBidi"/>
          <w:sz w:val="24"/>
          <w:szCs w:val="24"/>
          <w:lang w:val="en-CA"/>
        </w:rPr>
        <w:instrText xml:space="preserve"> ADDIN ZOTERO_ITEM CSL_CITATION {"citationID":"aq3v9b8dd0","properties":{"formattedCitation":"{\\rtf Deitelhoff and Zimmermann, {\\i{}Things We Lost in the Fire}.}","plainCitation":"Deitelhoff and Zimmermann, Things We Lost in the Fire."},"citationItems":[{"id":2560,"uris":["http://zotero.org/users/1057782/items/6Z9PNWQ3"],"uri":["http://zotero.org/users/1057782/items/6Z9PNWQ3"],"itemData":{"id":2560,"type":"book","title":"Things we lost in the fire: how different types of contestation affect the validity of international norms","collection-title":"PRIF Working Papers","collection-number":"18","publisher-place":"Frankfurt am Main","number-of-pages":"17","source":"SSOAR","event-place":"Frankfurt am Main","abstract":"Norms in international relations are frequently contested and subjects of controversy. According to existing research contestation of norms can either lead to their strengthening or weakening. But under which conditions does contestation lead to either one? The authors argue that the type of contestation matters to explain the strengthening or weakening effects. Contestation around the application of norms in a specific situation does not question the norm as such. On the other hand, contestation of the validity of a norm over time often leads to a weakening of the norm.","URL":"http://nbn-resolving.de/urn:nbn:de:0168-ssoar-455201","shortTitle":"Things we lost in the fire","language":"en","author":[{"family":"Deitelhoff","given":"Nicole"},{"family":"Zimmermann","given":"Lisbeth"}],"issued":{"date-parts":[["2013"]]},"accessed":{"date-parts":[["2016",11,11]]}}}],"schema":"https://github.com/citation-style-language/schema/raw/master/csl-citation.json"} </w:instrText>
      </w:r>
      <w:r w:rsidRPr="00BE4A2B">
        <w:rPr>
          <w:rFonts w:asciiTheme="majorBidi" w:hAnsiTheme="majorBidi" w:cstheme="majorBidi"/>
          <w:sz w:val="24"/>
          <w:szCs w:val="24"/>
          <w:lang w:val="en-CA"/>
        </w:rPr>
        <w:fldChar w:fldCharType="separate"/>
      </w:r>
      <w:r w:rsidRPr="007804B9">
        <w:rPr>
          <w:rFonts w:ascii="Times New Roman" w:hAnsi="Times New Roman" w:cs="Times New Roman"/>
          <w:sz w:val="24"/>
          <w:szCs w:val="24"/>
        </w:rPr>
        <w:t xml:space="preserve">Deitelhoff and Zimmermann, </w:t>
      </w:r>
      <w:r w:rsidRPr="007804B9">
        <w:rPr>
          <w:rFonts w:ascii="Times New Roman" w:hAnsi="Times New Roman" w:cs="Times New Roman"/>
          <w:i/>
          <w:iCs/>
          <w:sz w:val="24"/>
          <w:szCs w:val="24"/>
        </w:rPr>
        <w:t>Things We Lost in the Fire</w:t>
      </w:r>
      <w:r w:rsidRPr="007804B9">
        <w:rPr>
          <w:rFonts w:ascii="Times New Roman" w:hAnsi="Times New Roman" w:cs="Times New Roman"/>
          <w:sz w:val="24"/>
          <w:szCs w:val="24"/>
        </w:rPr>
        <w:t>.</w:t>
      </w:r>
      <w:r w:rsidRPr="00BE4A2B">
        <w:rPr>
          <w:rFonts w:asciiTheme="majorBidi" w:hAnsiTheme="majorBidi" w:cstheme="majorBidi"/>
          <w:sz w:val="24"/>
          <w:szCs w:val="24"/>
          <w:lang w:val="en-CA"/>
        </w:rPr>
        <w:fldChar w:fldCharType="end"/>
      </w:r>
    </w:p>
  </w:endnote>
  <w:endnote w:id="14">
    <w:p w14:paraId="74DCC22E" w14:textId="77777777" w:rsidR="007804B9" w:rsidRPr="007804B9" w:rsidRDefault="007804B9">
      <w:pPr>
        <w:pStyle w:val="EndnoteText"/>
        <w:rPr>
          <w:lang w:val="en-CA"/>
        </w:rPr>
      </w:pPr>
      <w:r>
        <w:rPr>
          <w:rStyle w:val="EndnoteReference"/>
        </w:rPr>
        <w:endnoteRef/>
      </w:r>
      <w:r>
        <w:t xml:space="preserve"> </w:t>
      </w:r>
      <w:r w:rsidRPr="00BE4A2B">
        <w:rPr>
          <w:rFonts w:asciiTheme="majorBidi" w:hAnsiTheme="majorBidi" w:cstheme="majorBidi"/>
          <w:sz w:val="24"/>
          <w:szCs w:val="24"/>
        </w:rPr>
        <w:fldChar w:fldCharType="begin"/>
      </w:r>
      <w:r>
        <w:rPr>
          <w:rFonts w:asciiTheme="majorBidi" w:hAnsiTheme="majorBidi" w:cstheme="majorBidi"/>
          <w:sz w:val="24"/>
          <w:szCs w:val="24"/>
        </w:rPr>
        <w:instrText xml:space="preserve"> ADDIN ZOTERO_ITEM CSL_CITATION {"citationID":"SCjJhnfh","properties":{"formattedCitation":"{\\rtf {\\i{}Corruption and the Global Economy}, ed. by Kimberly Ann Elliott (Washington, DC: Institute for International Economics, 1996); Paolo Mauro, {\\i{}Why Worry About Corruption?}, Economic Issues (Washington, D.C.: International Monetary Fund, 1997) &lt;http://www.imf.org/EXTERNAL/PUBS/FT/ISSUES6/&gt; [accessed 23 July 2013]; Shang-Jin Wei, {\\i{}How Taxing Is Corruption on International Investors?} (National Bureau of Economic Research, May 1997) &lt;http://www.nber.org/papers/w6030&gt; [accessed 23 July 2013].}","plainCitation":"Corruption and the Global Economy, ed. by Kimberly Ann Elliott (Washington, DC: Institute for International Economics, 1996); Paolo Mauro, Why Worry About Corruption?, Economic Issues (Washington, D.C.: International Monetary Fund, 1997) &lt;http://www.imf.org/EXTERNAL/PUBS/FT/ISSUES6/&gt; [accessed 23 July 2013]; Shang-Jin Wei, How Taxing Is Corruption on International Investors? (National Bureau of Economic Research, May 1997) &lt;http://www.nber.org/papers/w6030&gt; [accessed 23 July 2013]."},"citationItems":[{"id":446,"uris":["http://zotero.org/users/1057782/items/DZ4GMUZF"],"uri":["http://zotero.org/users/1057782/items/DZ4GMUZF"],"itemData":{"id":446,"type":"book","title":"Corruption and the global economy","publisher":"Institute for International Economics","publisher-place":"Washington, DC","number-of-pages":"244","source":"Library of Congress ISBN","event-place":"Washington, DC","ISBN":"0-88132-233-4","call-number":"JF1081 .C673 1997","editor":[{"family":"Elliott","given":"Kimberly Ann"}],"issued":{"date-parts":[["1996"]]}}},{"id":874,"uris":["http://zotero.org/users/1057782/items/UAVH6QNA"],"uri":["http://zotero.org/users/1057782/items/UAVH6QNA"],"itemData":{"id":874,"type":"report","title":"Why Worry About Corruption?","collection-title":"Economic Issues","publisher":"International Monetary Fund","publisher-place":"Washington, D.C.","event-place":"Washington, D.C.","URL":"http://www.imf.org/EXTERNAL/PUBS/FT/ISSUES6/","number":"6","author":[{"family":"Mauro","given":"Paolo"}],"issued":{"date-parts":[["1997"]]},"accessed":{"date-parts":[["2013",7,23]]}}},{"id":685,"uris":["http://zotero.org/users/1057782/items/NP38JI46"],"uri":["http://zotero.org/users/1057782/items/NP38JI46"],"itemData":{"id":685,"type":"report","title":"How Taxing is Corruption on International Investors?","publisher":"National Bureau of Economic Research","genre":"Working Paper","source":"National Bureau of Economic Research","abstract":"This paper studies the effect of corruption on foreign direct investment. The sample covers bilateral investment from fourteen source countries to forty-five host countries during 1990-91. There are three central findings. (1) A rise in either the tax rate on multinational firms or the corruption level in a host country reduces inward foreign direct investment (FDI). An increase in the corruption level from that of Singapore to that of Mexico is equivalent to raising the tax rate by over twenty percentage points. (2) There is no support for the hypothesis that corruption has a smaller effect on FDI into East Asian host countries. (3) American investors are averse to corruption in host countries, but not necessarily more so than average OECD investors, in spite of the U.S. Foreign Corrupt Practices Act of 1977. On the other hand, there is some weak support for the hypothesis that Japanese investors may be somewhat less sensitive to corruption. Neither American nor Japanese investors treat corruption in East Asia any differently from that in other parts of the world. There are other interesting and sensible findings. For example, consistent with theories that emphasize the importance of networks in trade and investment, sharing a common linguistic tie between the source and host countries and geographic proximity between the two are associated with a sizable increase in the bilateral FDI flow.","URL":"http://www.nber.org/papers/w6030","number":"6030","author":[{"family":"Wei","given":"Shang-Jin"}],"issued":{"date-parts":[["1997",5]]},"accessed":{"date-parts":[["2013",7,23]]}}}],"schema":"https://github.com/citation-style-language/schema/raw/master/csl-citation.json"} </w:instrText>
      </w:r>
      <w:r w:rsidRPr="00BE4A2B">
        <w:rPr>
          <w:rFonts w:asciiTheme="majorBidi" w:hAnsiTheme="majorBidi" w:cstheme="majorBidi"/>
          <w:sz w:val="24"/>
          <w:szCs w:val="24"/>
        </w:rPr>
        <w:fldChar w:fldCharType="separate"/>
      </w:r>
      <w:r w:rsidRPr="007804B9">
        <w:rPr>
          <w:rFonts w:ascii="Times New Roman" w:hAnsi="Times New Roman" w:cs="Times New Roman"/>
          <w:i/>
          <w:iCs/>
          <w:sz w:val="24"/>
          <w:szCs w:val="24"/>
        </w:rPr>
        <w:t>Corruption and the Global Economy</w:t>
      </w:r>
      <w:r w:rsidRPr="007804B9">
        <w:rPr>
          <w:rFonts w:ascii="Times New Roman" w:hAnsi="Times New Roman" w:cs="Times New Roman"/>
          <w:sz w:val="24"/>
          <w:szCs w:val="24"/>
        </w:rPr>
        <w:t xml:space="preserve">, ed. by Kimberly Ann Elliott (Washington, DC: Institute for International Economics, 1996); Paolo Mauro, </w:t>
      </w:r>
      <w:r w:rsidRPr="007804B9">
        <w:rPr>
          <w:rFonts w:ascii="Times New Roman" w:hAnsi="Times New Roman" w:cs="Times New Roman"/>
          <w:i/>
          <w:iCs/>
          <w:sz w:val="24"/>
          <w:szCs w:val="24"/>
        </w:rPr>
        <w:t>Why Worry About Corruption?</w:t>
      </w:r>
      <w:r w:rsidRPr="007804B9">
        <w:rPr>
          <w:rFonts w:ascii="Times New Roman" w:hAnsi="Times New Roman" w:cs="Times New Roman"/>
          <w:sz w:val="24"/>
          <w:szCs w:val="24"/>
        </w:rPr>
        <w:t xml:space="preserve">, Economic Issues (Washington, D.C.: International Monetary Fund, 1997) &lt;http://www.imf.org/EXTERNAL/PUBS/FT/ISSUES6/&gt; [accessed 23 July 2013]; Shang-Jin Wei, </w:t>
      </w:r>
      <w:r w:rsidRPr="007804B9">
        <w:rPr>
          <w:rFonts w:ascii="Times New Roman" w:hAnsi="Times New Roman" w:cs="Times New Roman"/>
          <w:i/>
          <w:iCs/>
          <w:sz w:val="24"/>
          <w:szCs w:val="24"/>
        </w:rPr>
        <w:t>How Taxing Is Corruption on International Investors?</w:t>
      </w:r>
      <w:r w:rsidRPr="007804B9">
        <w:rPr>
          <w:rFonts w:ascii="Times New Roman" w:hAnsi="Times New Roman" w:cs="Times New Roman"/>
          <w:sz w:val="24"/>
          <w:szCs w:val="24"/>
        </w:rPr>
        <w:t xml:space="preserve"> (National Bureau of Economic Research, May 1997) &lt;http://www.nber.org/papers/w6030&gt; [accessed 23 July 2013].</w:t>
      </w:r>
      <w:r w:rsidRPr="00BE4A2B">
        <w:rPr>
          <w:rFonts w:asciiTheme="majorBidi" w:hAnsiTheme="majorBidi" w:cstheme="majorBidi"/>
          <w:sz w:val="24"/>
          <w:szCs w:val="24"/>
        </w:rPr>
        <w:fldChar w:fldCharType="end"/>
      </w:r>
    </w:p>
  </w:endnote>
  <w:endnote w:id="15">
    <w:p w14:paraId="54124A3B" w14:textId="77777777" w:rsidR="007804B9" w:rsidRPr="007804B9" w:rsidRDefault="007804B9">
      <w:pPr>
        <w:pStyle w:val="EndnoteText"/>
        <w:rPr>
          <w:lang w:val="en-CA"/>
        </w:rPr>
      </w:pPr>
      <w:r>
        <w:rPr>
          <w:rStyle w:val="EndnoteReference"/>
        </w:rPr>
        <w:endnoteRef/>
      </w:r>
      <w:r>
        <w:t xml:space="preserve"> </w:t>
      </w:r>
      <w:r w:rsidRPr="00BE4A2B">
        <w:rPr>
          <w:rFonts w:asciiTheme="majorBidi" w:hAnsiTheme="majorBidi" w:cstheme="majorBidi"/>
          <w:sz w:val="24"/>
          <w:szCs w:val="24"/>
        </w:rPr>
        <w:fldChar w:fldCharType="begin"/>
      </w:r>
      <w:r>
        <w:rPr>
          <w:rFonts w:asciiTheme="majorBidi" w:hAnsiTheme="majorBidi" w:cstheme="majorBidi"/>
          <w:sz w:val="24"/>
          <w:szCs w:val="24"/>
        </w:rPr>
        <w:instrText xml:space="preserve"> ADDIN ZOTERO_ITEM CSL_CITATION {"citationID":"uGwLsuUV","properties":{"formattedCitation":"{\\rtf Elliott; Susan Rose-Ackerman, {\\i{}Corruption and Government: Causes, Consequences, and Reform} (Cambridge: Cambridge University Press, 1999); James Williams and Margaret Beare, \\uc0\\u8216{}The Business of Bribery: Globalization, Economic Liberalization, and the Problem of Corruption\\uc0\\u8217{}, {\\i{}Crime, Law and Social Change}, 32 (1999), 115\\uc0\\u8211{}46.}","plainCitation":"Elliott; Susan Rose-Ackerman, Corruption and Government: Causes, Consequences, and Reform (Cambridge: Cambridge University Press, 1999); James Williams and Margaret Beare, ‘The Business of Bribery: Globalization, Economic Liberalization, and the Problem of Corruption’, Crime, Law and Social Change, 32 (1999), 115–46."},"citationItems":[{"id":446,"uris":["http://zotero.org/users/1057782/items/DZ4GMUZF"],"uri":["http://zotero.org/users/1057782/items/DZ4GMUZF"],"itemData":{"id":446,"type":"book","title":"Corruption and the global economy","publisher":"Institute for International Economics","publisher-place":"Washington, DC","number-of-pages":"244","source":"Library of Congress ISBN","event-place":"Washington, DC","ISBN":"0-88132-233-4","call-number":"JF1081 .C673 1997","editor":[{"family":"Elliott","given":"Kimberly Ann"}],"issued":{"date-parts":[["1996"]]}}},{"id":698,"uris":["http://zotero.org/users/1057782/items/P8BJ3CS3"],"uri":["http://zotero.org/users/1057782/items/P8BJ3CS3"],"itemData":{"id":698,"type":"book","title":"Corruption and government: causes, consequences, and reform","publisher":"Cambridge University Press","publisher-place":"Cambridge","event-place":"Cambridge","ISBN":"0-521-63293-5","shortTitle":"Corruption and government","author":[{"family":"Rose-Ackerman","given":"Susan"}],"issued":{"date-parts":[["1999"]]}}},{"id":654,"uris":["http://zotero.org/users/1057782/items/MQPZNTAD"],"uri":["http://zotero.org/users/1057782/items/MQPZNTAD"],"itemData":{"id":654,"type":"article-journal","title":"The Business of Bribery: Globalization, Economic Liberalization, and the Problem of Corruption","container-title":"Crime, Law and Social Change","page":"115-46","volume":"32","source":"CTX","shortTitle":"The Business of Bribery","journalAbbreviation":"Crime, Law and Social Change","author":[{"family":"Williams","given":"James"},{"family":"Beare","given":"Margaret"}],"issued":{"date-parts":[["1999"]]}}}],"schema":"https://github.com/citation-style-language/schema/raw/master/csl-citation.json"} </w:instrText>
      </w:r>
      <w:r w:rsidRPr="00BE4A2B">
        <w:rPr>
          <w:rFonts w:asciiTheme="majorBidi" w:hAnsiTheme="majorBidi" w:cstheme="majorBidi"/>
          <w:sz w:val="24"/>
          <w:szCs w:val="24"/>
        </w:rPr>
        <w:fldChar w:fldCharType="separate"/>
      </w:r>
      <w:r w:rsidRPr="007804B9">
        <w:rPr>
          <w:rFonts w:ascii="Times New Roman" w:hAnsi="Times New Roman" w:cs="Times New Roman"/>
          <w:sz w:val="24"/>
          <w:szCs w:val="24"/>
        </w:rPr>
        <w:t xml:space="preserve">Elliott; Susan Rose-Ackerman, </w:t>
      </w:r>
      <w:r w:rsidRPr="007804B9">
        <w:rPr>
          <w:rFonts w:ascii="Times New Roman" w:hAnsi="Times New Roman" w:cs="Times New Roman"/>
          <w:i/>
          <w:iCs/>
          <w:sz w:val="24"/>
          <w:szCs w:val="24"/>
        </w:rPr>
        <w:t>Corruption and Government: Causes, Consequences, and Reform</w:t>
      </w:r>
      <w:r w:rsidRPr="007804B9">
        <w:rPr>
          <w:rFonts w:ascii="Times New Roman" w:hAnsi="Times New Roman" w:cs="Times New Roman"/>
          <w:sz w:val="24"/>
          <w:szCs w:val="24"/>
        </w:rPr>
        <w:t xml:space="preserve"> (Cambridge: Cambridge University Press, 1999); James Williams and Margaret Beare, ‘The Business of Bribery: Globalization, Economic Liberalization, and the Problem of Corruption’, </w:t>
      </w:r>
      <w:r w:rsidRPr="007804B9">
        <w:rPr>
          <w:rFonts w:ascii="Times New Roman" w:hAnsi="Times New Roman" w:cs="Times New Roman"/>
          <w:i/>
          <w:iCs/>
          <w:sz w:val="24"/>
          <w:szCs w:val="24"/>
        </w:rPr>
        <w:t>Crime, Law and Social Change</w:t>
      </w:r>
      <w:r w:rsidRPr="007804B9">
        <w:rPr>
          <w:rFonts w:ascii="Times New Roman" w:hAnsi="Times New Roman" w:cs="Times New Roman"/>
          <w:sz w:val="24"/>
          <w:szCs w:val="24"/>
        </w:rPr>
        <w:t>, 32 (1999), 115–46.</w:t>
      </w:r>
      <w:r w:rsidRPr="00BE4A2B">
        <w:rPr>
          <w:rFonts w:asciiTheme="majorBidi" w:hAnsiTheme="majorBidi" w:cstheme="majorBidi"/>
          <w:sz w:val="24"/>
          <w:szCs w:val="24"/>
        </w:rPr>
        <w:fldChar w:fldCharType="end"/>
      </w:r>
    </w:p>
  </w:endnote>
  <w:endnote w:id="16">
    <w:p w14:paraId="5CB6AC72" w14:textId="77777777" w:rsidR="007804B9" w:rsidRPr="007804B9" w:rsidRDefault="007804B9">
      <w:pPr>
        <w:pStyle w:val="EndnoteText"/>
        <w:rPr>
          <w:lang w:val="en-CA"/>
        </w:rPr>
      </w:pPr>
      <w:r>
        <w:rPr>
          <w:rStyle w:val="EndnoteReference"/>
        </w:rPr>
        <w:endnoteRef/>
      </w:r>
      <w:r w:rsidRPr="007804B9">
        <w:rPr>
          <w:lang w:val="en-CA"/>
        </w:rPr>
        <w:t xml:space="preserve"> </w:t>
      </w:r>
      <w:r w:rsidRPr="00BE4A2B">
        <w:rPr>
          <w:rFonts w:asciiTheme="majorBidi" w:hAnsiTheme="majorBidi" w:cstheme="majorBidi"/>
          <w:sz w:val="24"/>
          <w:szCs w:val="24"/>
        </w:rPr>
        <w:fldChar w:fldCharType="begin"/>
      </w:r>
      <w:r w:rsidRPr="007804B9">
        <w:rPr>
          <w:rFonts w:asciiTheme="majorBidi" w:hAnsiTheme="majorBidi" w:cstheme="majorBidi"/>
          <w:sz w:val="24"/>
          <w:szCs w:val="24"/>
          <w:lang w:val="en-CA"/>
        </w:rPr>
        <w:instrText xml:space="preserve"> ADDIN ZOTERO_ITEM CSL_CITATION {"citationID":"a2foplei01m","properties":{"formattedCitation":"{\\rtf Frederik Galtung, \\uc0\\u8216{}A Global Network to Curb Corruption: The Experience of Transparency International\\uc0\\u8217{}, in {\\i{}The Third Force: The Rise of Transnational Civil Society}, ed. by Ann Florini (Washington, D.C.: Carnegie Endowment for International Peace, 2000), pp. 17\\uc0\\u8211{}47; Patrick Glynn, Stephen J. Kobrin, and Mois\\uc0\\u233{}s Na\\uc0\\u237{}m, \\uc0\\u8216{}The Globalization of Corruption\\uc0\\u8217{}, in {\\i{}Corruption and the Global Economy}, ed. by Kimberly Ann Elliott (Washington, D.C.: Institute for International Economics, 1997), pp. 7\\uc0\\u8211{}27.}","plainCitation":"Frederik Galtung, ‘A Global Network to Curb Corruption: The Experience of Transparency International’, in The Third Force: The Rise of Transnational Civil Society, ed. by Ann Florini (Washington, D.C.: Carnegie Endowment for International Peace, 2000), pp. 17–47; Patrick Glynn, Stephen J. Kobrin, and Moisés Naím, ‘The Globalization of Corruption’, in Corruption and the Global Economy, ed. by Kimberly Ann Elliott (Washington, D.C.: Institute for International Economics, 1997), pp. 7–27."},"citationItems":[{"id":128,"uris":["http://zotero.org/users/1057782/items/3UCKZ2EA"],"uri":["http://zotero.org/users/1057782/items/3UCKZ2EA"],"itemData":{"id":128,"type":"chapter","title":"A Global Network to Curb Corruption: The Experience of Transparency International","container-title":"The Third Force: The Rise of Transnational Civil Society","publisher":"Carnegie Endowment for International Peace","publisher-place":"Washington, D.C.","page":"17-47","source":"Google Books","event-place":"Washington, D.C.","abstract":"From the landmines campaign to the Seattle protests against the WTO to the World Commission on Dams, transnational networks of civil society groups are seizing an ever-greater voice in how governments run countries and how corporations do business. This volume brings together a multinational group of authors to help policymakers, scholars, corporate executives, and activists themselves understand the profound issues raised. How powerful are these networks? Is their current prominence a temporary fluke or a permanent change in the nature of international power? What roles should they play as the world struggles to cope with the new global agenda? This books six case studies investigate the role of transnational civil society in the global anti-corruption movement, nuclear arms control, dam-building and sustainability, democracy movements, landmines, and human rights. The conclusion draws out lessons learned and argues for a new understanding of the legitimate role of transnational civil society.","ISBN":"0-87003-179-1","language":"en","editor":[{"family":"Florini","given":"Ann"}],"author":[{"family":"Galtung","given":"Frederik"}],"issued":{"date-parts":[["2000"]]}}},{"id":2711,"uris":["http://zotero.org/users/1057782/items/PN958N9A"],"uri":["http://zotero.org/users/1057782/items/PN958N9A"],"itemData":{"id":2711,"type":"chapter","title":"The Globalization of Corruption","container-title":"Corruption and the Global Economy","publisher":"Institute for International Economics","publisher-place":"Washington, D.C.","page":"7–27","event-place":"Washington, D.C.","author":[{"family":"Glynn","given":"Patrick"},{"family":"Kobrin","given":"Stephen J."},{"family":"Naím","given":"Moisés"}],"editor":[{"family":"Elliott","given":"Kimberly Ann"}],"issued":{"date-parts":[["1997"]]}}}],"schema":"https://github.com/citation-style-language/schema/raw/master/csl-citation.json"} </w:instrText>
      </w:r>
      <w:r w:rsidRPr="00BE4A2B">
        <w:rPr>
          <w:rFonts w:asciiTheme="majorBidi" w:hAnsiTheme="majorBidi" w:cstheme="majorBidi"/>
          <w:sz w:val="24"/>
          <w:szCs w:val="24"/>
        </w:rPr>
        <w:fldChar w:fldCharType="separate"/>
      </w:r>
      <w:r w:rsidRPr="007804B9">
        <w:rPr>
          <w:rFonts w:ascii="Times New Roman" w:hAnsi="Times New Roman" w:cs="Times New Roman"/>
          <w:sz w:val="24"/>
          <w:szCs w:val="24"/>
        </w:rPr>
        <w:t xml:space="preserve">Frederik Galtung, ‘A Global Network to Curb Corruption: The Experience of Transparency International’, in </w:t>
      </w:r>
      <w:r w:rsidRPr="007804B9">
        <w:rPr>
          <w:rFonts w:ascii="Times New Roman" w:hAnsi="Times New Roman" w:cs="Times New Roman"/>
          <w:i/>
          <w:iCs/>
          <w:sz w:val="24"/>
          <w:szCs w:val="24"/>
        </w:rPr>
        <w:t>The Third Force: The Rise of Transnational Civil Society</w:t>
      </w:r>
      <w:r w:rsidRPr="007804B9">
        <w:rPr>
          <w:rFonts w:ascii="Times New Roman" w:hAnsi="Times New Roman" w:cs="Times New Roman"/>
          <w:sz w:val="24"/>
          <w:szCs w:val="24"/>
        </w:rPr>
        <w:t xml:space="preserve">, ed. by Ann Florini (Washington, D.C.: Carnegie Endowment for International Peace, 2000), pp. 17–47; Patrick Glynn, Stephen J. Kobrin, and Moisés Naím, ‘The Globalization of Corruption’, in </w:t>
      </w:r>
      <w:r w:rsidRPr="007804B9">
        <w:rPr>
          <w:rFonts w:ascii="Times New Roman" w:hAnsi="Times New Roman" w:cs="Times New Roman"/>
          <w:i/>
          <w:iCs/>
          <w:sz w:val="24"/>
          <w:szCs w:val="24"/>
        </w:rPr>
        <w:t>Corruption and the Global Economy</w:t>
      </w:r>
      <w:r w:rsidRPr="007804B9">
        <w:rPr>
          <w:rFonts w:ascii="Times New Roman" w:hAnsi="Times New Roman" w:cs="Times New Roman"/>
          <w:sz w:val="24"/>
          <w:szCs w:val="24"/>
        </w:rPr>
        <w:t>, ed. by Kimberly Ann Elliott (Washington, D.C.: Institute for International Economics, 1997), pp. 7–27.</w:t>
      </w:r>
      <w:r w:rsidRPr="00BE4A2B">
        <w:rPr>
          <w:rFonts w:asciiTheme="majorBidi" w:hAnsiTheme="majorBidi" w:cstheme="majorBidi"/>
          <w:sz w:val="24"/>
          <w:szCs w:val="24"/>
        </w:rPr>
        <w:fldChar w:fldCharType="end"/>
      </w:r>
    </w:p>
  </w:endnote>
  <w:endnote w:id="17">
    <w:p w14:paraId="67028AA5" w14:textId="77777777" w:rsidR="007804B9" w:rsidRPr="007804B9" w:rsidRDefault="007804B9">
      <w:pPr>
        <w:pStyle w:val="EndnoteText"/>
        <w:rPr>
          <w:lang w:val="en-CA"/>
        </w:rPr>
      </w:pPr>
      <w:r>
        <w:rPr>
          <w:rStyle w:val="EndnoteReference"/>
        </w:rPr>
        <w:endnoteRef/>
      </w:r>
      <w:r w:rsidRPr="007804B9">
        <w:rPr>
          <w:lang w:val="en-CA"/>
        </w:rPr>
        <w:t xml:space="preserve"> </w:t>
      </w:r>
      <w:r w:rsidRPr="00BE4A2B">
        <w:rPr>
          <w:rFonts w:asciiTheme="majorBidi" w:hAnsiTheme="majorBidi" w:cstheme="majorBidi"/>
          <w:sz w:val="24"/>
          <w:szCs w:val="24"/>
        </w:rPr>
        <w:fldChar w:fldCharType="begin"/>
      </w:r>
      <w:r w:rsidRPr="007804B9">
        <w:rPr>
          <w:rFonts w:asciiTheme="majorBidi" w:hAnsiTheme="majorBidi" w:cstheme="majorBidi"/>
          <w:sz w:val="24"/>
          <w:szCs w:val="24"/>
          <w:lang w:val="en-CA"/>
        </w:rPr>
        <w:instrText xml:space="preserve"> ADDIN ZOTERO_ITEM CSL_CITATION {"citationID":"a5hiO8y3","properties":{"formattedCitation":"{\\rtf Mois\\uc0\\u233{}s Na\\uc0\\u237{}m, \\uc0\\u8216{}Corruption Eruption\\uc0\\u8217{}, {\\i{}Brown Journal of World Affairs}, 1995 &lt;http://carnegieendowment.org/1995/06/01/corruption-eruption/3248&gt; [accessed 23 July 2013].}","plainCitation":"Moisés Naím, ‘Corruption Eruption’, Brown Journal of World Affairs, 1995 &lt;http://carnegieendowment.org/1995/06/01/corruption-eruption/3248&gt; [accessed 23 July 2013]."},"citationItems":[{"id":80,"uris":["http://zotero.org/users/1057782/items/2DZ2ZV5D"],"uri":["http://zotero.org/users/1057782/items/2DZ2ZV5D"],"itemData":{"id":80,"type":"article-journal","title":"Corruption Eruption","container-title":"Brown Journal of World Affairs","issue":"Summer","abstract":"Competitive corporate corruption includes all the illegal activities that companies \n  undertake to remain competitive. This is a form of institutional corporate corruption \n  distinct from the individual corruption that occurs in corporations when employees \n  benefit personally from their actions against the interest of the corporation. \n  Competitive corporate corruption instead seeks to further the interests of","URL":"http://carnegieendowment.org/1995/06/01/corruption-eruption/3248","author":[{"family":"Naím","given":"Moisés"}],"issued":{"date-parts":[["1995"]]},"accessed":{"date-parts":[["2013",7,23]]}}}],"schema":"https://github.com/citation-style-language/schema/raw/master/csl-citation.json"} </w:instrText>
      </w:r>
      <w:r w:rsidRPr="00BE4A2B">
        <w:rPr>
          <w:rFonts w:asciiTheme="majorBidi" w:hAnsiTheme="majorBidi" w:cstheme="majorBidi"/>
          <w:sz w:val="24"/>
          <w:szCs w:val="24"/>
        </w:rPr>
        <w:fldChar w:fldCharType="separate"/>
      </w:r>
      <w:r w:rsidRPr="007804B9">
        <w:rPr>
          <w:rFonts w:ascii="Times New Roman" w:hAnsi="Times New Roman" w:cs="Times New Roman"/>
          <w:sz w:val="24"/>
          <w:szCs w:val="24"/>
        </w:rPr>
        <w:t xml:space="preserve">Moisés Naím, ‘Corruption Eruption’, </w:t>
      </w:r>
      <w:r w:rsidRPr="007804B9">
        <w:rPr>
          <w:rFonts w:ascii="Times New Roman" w:hAnsi="Times New Roman" w:cs="Times New Roman"/>
          <w:i/>
          <w:iCs/>
          <w:sz w:val="24"/>
          <w:szCs w:val="24"/>
        </w:rPr>
        <w:t>Brown Journal of World Affairs</w:t>
      </w:r>
      <w:r w:rsidRPr="007804B9">
        <w:rPr>
          <w:rFonts w:ascii="Times New Roman" w:hAnsi="Times New Roman" w:cs="Times New Roman"/>
          <w:sz w:val="24"/>
          <w:szCs w:val="24"/>
        </w:rPr>
        <w:t>, 1995 &lt;http://carnegieendowment.org/1995/06/01/corruption-eruption/3248&gt; [accessed 23 July 2013].</w:t>
      </w:r>
      <w:r w:rsidRPr="00BE4A2B">
        <w:rPr>
          <w:rFonts w:asciiTheme="majorBidi" w:hAnsiTheme="majorBidi" w:cstheme="majorBidi"/>
          <w:sz w:val="24"/>
          <w:szCs w:val="24"/>
        </w:rPr>
        <w:fldChar w:fldCharType="end"/>
      </w:r>
    </w:p>
  </w:endnote>
  <w:endnote w:id="18">
    <w:p w14:paraId="678DD818" w14:textId="77777777" w:rsidR="007804B9" w:rsidRPr="007804B9" w:rsidRDefault="007804B9">
      <w:pPr>
        <w:pStyle w:val="EndnoteText"/>
        <w:rPr>
          <w:lang w:val="en-CA"/>
        </w:rPr>
      </w:pPr>
      <w:r>
        <w:rPr>
          <w:rStyle w:val="EndnoteReference"/>
        </w:rPr>
        <w:endnoteRef/>
      </w:r>
      <w:r>
        <w:t xml:space="preserve"> </w:t>
      </w:r>
      <w:r w:rsidRPr="00BE4A2B">
        <w:rPr>
          <w:rFonts w:asciiTheme="majorBidi" w:hAnsiTheme="majorBidi" w:cstheme="majorBidi"/>
          <w:sz w:val="24"/>
          <w:szCs w:val="24"/>
        </w:rPr>
        <w:fldChar w:fldCharType="begin"/>
      </w:r>
      <w:r>
        <w:rPr>
          <w:rFonts w:asciiTheme="majorBidi" w:hAnsiTheme="majorBidi" w:cstheme="majorBidi"/>
          <w:sz w:val="24"/>
          <w:szCs w:val="24"/>
        </w:rPr>
        <w:instrText xml:space="preserve"> ADDIN ZOTERO_ITEM CSL_CITATION {"citationID":"DWod4VSV","properties":{"formattedCitation":"{\\rtf U. K. Foreign Office, \\uc0\\u8216{}Tackling Bribery and Corruption in International Trade. Speech by Foreign Office Minister of State Baroness Symons to the Global Business and Change\\uc0\\u8217{} (London: British Information Services, 2002) &lt;www.britainusa.com/trade&gt;.}","plainCitation":"U. K. Foreign Office, ‘Tackling Bribery and Corruption in International Trade. Speech by Foreign Office Minister of State Baroness Symons to the Global Business and Change’ (London: British Information Services, 2002) &lt;www.britainusa.com/trade&gt;."},"citationItems":[{"id":751,"uris":["http://zotero.org/users/1057782/items/QWTWX3DE"],"uri":["http://zotero.org/users/1057782/items/QWTWX3DE"],"itemData":{"id":751,"type":"paper-conference","title":"Tackling Bribery and Corruption in International Trade. Speech by Foreign Office Minister of State Baroness Symons to the Global Business and Change","publisher":"British Information Services","publisher-place":"London","source":"CTX","event-place":"London","URL":"www.britainusa.com/trade","author":[{"family":"U. K. Foreign Office","given":""}],"issued":{"date-parts":[["2002",1,29]]}}}],"schema":"https://github.com/citation-style-language/schema/raw/master/csl-citation.json"} </w:instrText>
      </w:r>
      <w:r w:rsidRPr="00BE4A2B">
        <w:rPr>
          <w:rFonts w:asciiTheme="majorBidi" w:hAnsiTheme="majorBidi" w:cstheme="majorBidi"/>
          <w:sz w:val="24"/>
          <w:szCs w:val="24"/>
        </w:rPr>
        <w:fldChar w:fldCharType="separate"/>
      </w:r>
      <w:r w:rsidRPr="007804B9">
        <w:rPr>
          <w:rFonts w:ascii="Times New Roman" w:hAnsi="Times New Roman" w:cs="Times New Roman"/>
          <w:sz w:val="24"/>
          <w:szCs w:val="24"/>
        </w:rPr>
        <w:t>U. K. Foreign Office, ‘Tackling Bribery and Corruption in International Trade. Speech by Foreign Office Minister of State Baroness Symons to the Global Business and Change’ (London: British Information Services, 2002) &lt;www.britainusa.com/trade&gt;.</w:t>
      </w:r>
      <w:r w:rsidRPr="00BE4A2B">
        <w:rPr>
          <w:rFonts w:asciiTheme="majorBidi" w:hAnsiTheme="majorBidi" w:cstheme="majorBidi"/>
          <w:sz w:val="24"/>
          <w:szCs w:val="24"/>
        </w:rPr>
        <w:fldChar w:fldCharType="end"/>
      </w:r>
    </w:p>
  </w:endnote>
  <w:endnote w:id="19">
    <w:p w14:paraId="47A81019" w14:textId="77777777" w:rsidR="007804B9" w:rsidRPr="007804B9" w:rsidRDefault="007804B9">
      <w:pPr>
        <w:pStyle w:val="EndnoteText"/>
        <w:rPr>
          <w:lang w:val="en-CA"/>
        </w:rPr>
      </w:pPr>
      <w:r>
        <w:rPr>
          <w:rStyle w:val="EndnoteReference"/>
        </w:rPr>
        <w:endnoteRef/>
      </w:r>
      <w:r>
        <w:t xml:space="preserve"> </w:t>
      </w:r>
      <w:r w:rsidRPr="00BE4A2B">
        <w:rPr>
          <w:rFonts w:asciiTheme="majorBidi" w:hAnsiTheme="majorBidi" w:cstheme="majorBidi"/>
          <w:sz w:val="24"/>
          <w:szCs w:val="24"/>
        </w:rPr>
        <w:fldChar w:fldCharType="begin"/>
      </w:r>
      <w:r>
        <w:rPr>
          <w:rFonts w:asciiTheme="majorBidi" w:hAnsiTheme="majorBidi" w:cstheme="majorBidi"/>
          <w:sz w:val="24"/>
          <w:szCs w:val="24"/>
        </w:rPr>
        <w:instrText xml:space="preserve"> ADDIN ZOTERO_ITEM CSL_CITATION {"citationID":"jk6Owy3W","properties":{"formattedCitation":"{\\rtf Samuel P. Huntington, {\\i{}Political Order in Changing Societies,} (Yale University Press, 1968); Colin Leys, \\uc0\\u8216{}What Is the Problem about Corruption?\\uc0\\u8217{}, {\\i{}The Journal of Modern African Studies}, 3.2 (1965), 215\\uc0\\u8211{}30 &lt;https://doi.org/10.2307/158703&gt;; J. S. Nye, \\uc0\\u8216{}Corruption and Political Development: A Cost-Benefit Analysis\\uc0\\u8217{}, {\\i{}The American Political Science Review}, 61.2 (1967), 417\\uc0\\u8211{}27 &lt;https://doi.org/10.2307/1953254&gt;.}","plainCitation":"Samuel P. Huntington, Political Order in Changing Societies, (Yale University Press, 1968); Colin Leys, ‘What Is the Problem about Corruption?’, The Journal of Modern African Studies, 3.2 (1965), 215–30 &lt;https://doi.org/10.2307/158703&gt;; J. S. Nye, ‘Corruption and Political Development: A Cost-Benefit Analysis’, The American Political Science Review, 61.2 (1967), 417–27 &lt;https://doi.org/10.2307/1953254&gt;."},"citationItems":[{"id":318,"uris":["http://zotero.org/users/1057782/items/A3FS3RP8"],"uri":["http://zotero.org/users/1057782/items/A3FS3RP8"],"itemData":{"id":318,"type":"book","title":"Political order in changing societies,","publisher":"Yale University Press,","author":[{"family":"Huntington","given":"Samuel P."}],"issued":{"date-parts":[["1968"]]}}},{"id":541,"uris":["http://zotero.org/users/1057782/items/HEQMDXCM"],"uri":["http://zotero.org/users/1057782/items/HEQMDXCM"],"itemData":{"id":541,"type":"article-journal","title":"What is the Problem about Corruption?","container-title":"The Journal of Modern African Studies","page":"215-230","volume":"3","issue":"2","source":"JSTOR","DOI":"10.2307/158703","ISSN":"0022-278X","note":"ArticleType: research-article / Full publication date: Aug., 1965 / Copyright © 1965 Cambridge University Press","journalAbbreviation":"The Journal of Modern African Studies","author":[{"family":"Leys","given":"Colin"}],"issued":{"date-parts":[["1965",8,1]]}}},{"id":284,"uris":["http://zotero.org/users/1057782/items/8PRZ3FI3"],"uri":["http://zotero.org/users/1057782/items/8PRZ3FI3"],"itemData":{"id":284,"type":"article-journal","title":"Corruption and Political Development: A Cost-Benefit Analysis","container-title":"The American Political Science Review","page":"417-427","volume":"61","issue":"2","source":"JSTOR","DOI":"10.2307/1953254","ISSN":"0003-0554","note":"ArticleType: research-article / Full publication date: Jun., 1967 / Copyright © 1967 American Political Science Association","shortTitle":"Corruption and Political Development","journalAbbreviation":"The American Political Science Review","author":[{"family":"Nye","given":"J. S."}],"issued":{"date-parts":[["1967",6,1]]}}}],"schema":"https://github.com/citation-style-language/schema/raw/master/csl-citation.json"} </w:instrText>
      </w:r>
      <w:r w:rsidRPr="00BE4A2B">
        <w:rPr>
          <w:rFonts w:asciiTheme="majorBidi" w:hAnsiTheme="majorBidi" w:cstheme="majorBidi"/>
          <w:sz w:val="24"/>
          <w:szCs w:val="24"/>
        </w:rPr>
        <w:fldChar w:fldCharType="separate"/>
      </w:r>
      <w:r w:rsidRPr="007804B9">
        <w:rPr>
          <w:rFonts w:ascii="Times New Roman" w:hAnsi="Times New Roman" w:cs="Times New Roman"/>
          <w:sz w:val="24"/>
          <w:szCs w:val="24"/>
        </w:rPr>
        <w:t xml:space="preserve">Samuel P. Huntington, </w:t>
      </w:r>
      <w:r w:rsidRPr="007804B9">
        <w:rPr>
          <w:rFonts w:ascii="Times New Roman" w:hAnsi="Times New Roman" w:cs="Times New Roman"/>
          <w:i/>
          <w:iCs/>
          <w:sz w:val="24"/>
          <w:szCs w:val="24"/>
        </w:rPr>
        <w:t>Political Order in Changing Societies,</w:t>
      </w:r>
      <w:r w:rsidRPr="007804B9">
        <w:rPr>
          <w:rFonts w:ascii="Times New Roman" w:hAnsi="Times New Roman" w:cs="Times New Roman"/>
          <w:sz w:val="24"/>
          <w:szCs w:val="24"/>
        </w:rPr>
        <w:t xml:space="preserve"> (Yale University Press, 1968); Colin Leys, ‘What Is the Problem about Corruption?’, </w:t>
      </w:r>
      <w:r w:rsidRPr="007804B9">
        <w:rPr>
          <w:rFonts w:ascii="Times New Roman" w:hAnsi="Times New Roman" w:cs="Times New Roman"/>
          <w:i/>
          <w:iCs/>
          <w:sz w:val="24"/>
          <w:szCs w:val="24"/>
        </w:rPr>
        <w:t>The Journal of Modern African Studies</w:t>
      </w:r>
      <w:r w:rsidRPr="007804B9">
        <w:rPr>
          <w:rFonts w:ascii="Times New Roman" w:hAnsi="Times New Roman" w:cs="Times New Roman"/>
          <w:sz w:val="24"/>
          <w:szCs w:val="24"/>
        </w:rPr>
        <w:t xml:space="preserve">, 3.2 (1965), 215–30 &lt;https://doi.org/10.2307/158703&gt;; J. S. Nye, ‘Corruption and Political Development: A Cost-Benefit Analysis’, </w:t>
      </w:r>
      <w:r w:rsidRPr="007804B9">
        <w:rPr>
          <w:rFonts w:ascii="Times New Roman" w:hAnsi="Times New Roman" w:cs="Times New Roman"/>
          <w:i/>
          <w:iCs/>
          <w:sz w:val="24"/>
          <w:szCs w:val="24"/>
        </w:rPr>
        <w:t>The American Political Science Review</w:t>
      </w:r>
      <w:r w:rsidRPr="007804B9">
        <w:rPr>
          <w:rFonts w:ascii="Times New Roman" w:hAnsi="Times New Roman" w:cs="Times New Roman"/>
          <w:sz w:val="24"/>
          <w:szCs w:val="24"/>
        </w:rPr>
        <w:t>, 61.2 (1967), 417–27 &lt;https://doi.org/10.2307/1953254&gt;.</w:t>
      </w:r>
      <w:r w:rsidRPr="00BE4A2B">
        <w:rPr>
          <w:rFonts w:asciiTheme="majorBidi" w:hAnsiTheme="majorBidi" w:cstheme="majorBidi"/>
          <w:sz w:val="24"/>
          <w:szCs w:val="24"/>
        </w:rPr>
        <w:fldChar w:fldCharType="end"/>
      </w:r>
    </w:p>
  </w:endnote>
  <w:endnote w:id="20">
    <w:p w14:paraId="157E60D5" w14:textId="77777777" w:rsidR="007804B9" w:rsidRPr="007804B9" w:rsidRDefault="007804B9">
      <w:pPr>
        <w:pStyle w:val="EndnoteText"/>
        <w:rPr>
          <w:lang w:val="en-CA"/>
        </w:rPr>
      </w:pPr>
      <w:r>
        <w:rPr>
          <w:rStyle w:val="EndnoteReference"/>
        </w:rPr>
        <w:endnoteRef/>
      </w:r>
      <w:r>
        <w:t xml:space="preserve"> </w:t>
      </w:r>
      <w:r w:rsidRPr="00BE4A2B">
        <w:rPr>
          <w:rFonts w:asciiTheme="majorBidi" w:hAnsiTheme="majorBidi" w:cstheme="majorBidi"/>
          <w:sz w:val="24"/>
          <w:szCs w:val="24"/>
        </w:rPr>
        <w:fldChar w:fldCharType="begin"/>
      </w:r>
      <w:r>
        <w:rPr>
          <w:rFonts w:asciiTheme="majorBidi" w:hAnsiTheme="majorBidi" w:cstheme="majorBidi"/>
          <w:sz w:val="24"/>
          <w:szCs w:val="24"/>
        </w:rPr>
        <w:instrText xml:space="preserve"> ADDIN ZOTERO_ITEM CSL_CITATION {"citationID":"tx7sbv6s","properties":{"formattedCitation":"{\\rtf Duane Windsor and Kathleen A. Getz, \\uc0\\u8216{}Regional Market Integration and the Development of Global Norms for Enterprise Conduct: The Case of International Bribery\\uc0\\u8217{}, {\\i{}Business &amp; Society}, 38.4 (1999), 415\\uc0\\u8211{}49 (p. 428).}","plainCitation":"Duane Windsor and Kathleen A. Getz, ‘Regional Market Integration and the Development of Global Norms for Enterprise Conduct: The Case of International Bribery’, Business &amp; Society, 38.4 (1999), 415–49 (p. 428)."},"citationItems":[{"id":950,"uris":["http://zotero.org/users/1057782/items/WZ3ZS4DR"],"uri":["http://zotero.org/users/1057782/items/WZ3ZS4DR"],"itemData":{"id":950,"type":"article-journal","title":"Regional Market Integration and the Development of Global Norms for Enterprise Conduct: The Case of International Bribery","container-title":"Business &amp; Society","page":"415-49","volume":"38","issue":"4","source":"CTX","shortTitle":"Regional Market Integration and the Development of Global Norms for Enterprise Conduct","journalAbbreviation":"International Bribery. Business and Society","author":[{"family":"Windsor","given":"Duane"},{"family":"Getz","given":"Kathleen A."}],"issued":{"date-parts":[["1999"]]}},"locator":"428"}],"schema":"https://github.com/citation-style-language/schema/raw/master/csl-citation.json"} </w:instrText>
      </w:r>
      <w:r w:rsidRPr="00BE4A2B">
        <w:rPr>
          <w:rFonts w:asciiTheme="majorBidi" w:hAnsiTheme="majorBidi" w:cstheme="majorBidi"/>
          <w:sz w:val="24"/>
          <w:szCs w:val="24"/>
        </w:rPr>
        <w:fldChar w:fldCharType="separate"/>
      </w:r>
      <w:r w:rsidRPr="007804B9">
        <w:rPr>
          <w:rFonts w:ascii="Times New Roman" w:hAnsi="Times New Roman" w:cs="Times New Roman"/>
          <w:sz w:val="24"/>
          <w:szCs w:val="24"/>
        </w:rPr>
        <w:t xml:space="preserve">Duane Windsor and Kathleen A. Getz, ‘Regional Market Integration and the Development of Global Norms for Enterprise Conduct: The Case of International Bribery’, </w:t>
      </w:r>
      <w:r w:rsidRPr="007804B9">
        <w:rPr>
          <w:rFonts w:ascii="Times New Roman" w:hAnsi="Times New Roman" w:cs="Times New Roman"/>
          <w:i/>
          <w:iCs/>
          <w:sz w:val="24"/>
          <w:szCs w:val="24"/>
        </w:rPr>
        <w:t>Business &amp; Society</w:t>
      </w:r>
      <w:r w:rsidRPr="007804B9">
        <w:rPr>
          <w:rFonts w:ascii="Times New Roman" w:hAnsi="Times New Roman" w:cs="Times New Roman"/>
          <w:sz w:val="24"/>
          <w:szCs w:val="24"/>
        </w:rPr>
        <w:t>, 38.4 (1999), 415–49 (p. 428).</w:t>
      </w:r>
      <w:r w:rsidRPr="00BE4A2B">
        <w:rPr>
          <w:rFonts w:asciiTheme="majorBidi" w:hAnsiTheme="majorBidi" w:cstheme="majorBidi"/>
          <w:sz w:val="24"/>
          <w:szCs w:val="24"/>
        </w:rPr>
        <w:fldChar w:fldCharType="end"/>
      </w:r>
    </w:p>
  </w:endnote>
  <w:endnote w:id="21">
    <w:p w14:paraId="2C558560" w14:textId="77777777" w:rsidR="007804B9" w:rsidRPr="007804B9" w:rsidRDefault="007804B9" w:rsidP="007804B9">
      <w:pPr>
        <w:pStyle w:val="EndnoteText"/>
        <w:rPr>
          <w:lang w:val="en-CA"/>
        </w:rPr>
      </w:pPr>
      <w:r>
        <w:rPr>
          <w:rStyle w:val="EndnoteReference"/>
        </w:rPr>
        <w:endnoteRef/>
      </w:r>
      <w:r>
        <w:t xml:space="preserve"> </w:t>
      </w:r>
      <w:r w:rsidRPr="00BE4A2B">
        <w:rPr>
          <w:rFonts w:asciiTheme="majorBidi" w:hAnsiTheme="majorBidi" w:cstheme="majorBidi"/>
          <w:sz w:val="24"/>
          <w:szCs w:val="24"/>
        </w:rPr>
        <w:fldChar w:fldCharType="begin"/>
      </w:r>
      <w:r>
        <w:rPr>
          <w:rFonts w:asciiTheme="majorBidi" w:hAnsiTheme="majorBidi" w:cstheme="majorBidi"/>
          <w:sz w:val="24"/>
          <w:szCs w:val="24"/>
          <w:lang w:val="en-CA"/>
        </w:rPr>
        <w:instrText xml:space="preserve"> ADDIN ZOTERO_ITEM CSL_CITATION {"citationID":"fLXVLi40","properties":{"formattedCitation":"U. K. Foreign Office.","plainCitation":"U. K. Foreign Office."},"citationItems":[{"id":751,"uris":["http://zotero.org/users/1057782/items/QWTWX3DE"],"uri":["http://zotero.org/users/1057782/items/QWTWX3DE"],"itemData":{"id":751,"type":"paper-conference","title":"Tackling Bribery and Corruption in International Trade. Speech by Foreign Office Minister of State Baroness Symons to the Global Business and Change","publisher":"British Information Services","publisher-place":"London","source":"CTX","event-place":"London","URL":"www.britainusa.com/trade","author":[{"family":"U. K. Foreign Office","given":""}],"issued":{"date-parts":[["2002",1,29]]}}}],"schema":"https://github.com/citation-style-language/schema/raw/master/csl-citation.json"} </w:instrText>
      </w:r>
      <w:r w:rsidRPr="00BE4A2B">
        <w:rPr>
          <w:rFonts w:asciiTheme="majorBidi" w:hAnsiTheme="majorBidi" w:cstheme="majorBidi"/>
          <w:sz w:val="24"/>
          <w:szCs w:val="24"/>
        </w:rPr>
        <w:fldChar w:fldCharType="separate"/>
      </w:r>
      <w:r w:rsidRPr="007804B9">
        <w:rPr>
          <w:rFonts w:ascii="Times New Roman" w:hAnsi="Times New Roman" w:cs="Times New Roman"/>
          <w:sz w:val="24"/>
        </w:rPr>
        <w:t>U. K. Foreign Office.</w:t>
      </w:r>
      <w:r w:rsidRPr="00BE4A2B">
        <w:rPr>
          <w:rFonts w:asciiTheme="majorBidi" w:hAnsiTheme="majorBidi" w:cstheme="majorBidi"/>
          <w:sz w:val="24"/>
          <w:szCs w:val="24"/>
        </w:rPr>
        <w:fldChar w:fldCharType="end"/>
      </w:r>
    </w:p>
  </w:endnote>
  <w:endnote w:id="22">
    <w:p w14:paraId="67EA7DFA" w14:textId="77777777" w:rsidR="007804B9" w:rsidRPr="007804B9" w:rsidRDefault="007804B9">
      <w:pPr>
        <w:pStyle w:val="EndnoteText"/>
        <w:rPr>
          <w:lang w:val="en-CA"/>
        </w:rPr>
      </w:pPr>
      <w:r>
        <w:rPr>
          <w:rStyle w:val="EndnoteReference"/>
        </w:rPr>
        <w:endnoteRef/>
      </w:r>
      <w:r>
        <w:t xml:space="preserve"> </w:t>
      </w:r>
      <w:r w:rsidRPr="00BE4A2B">
        <w:rPr>
          <w:rFonts w:asciiTheme="majorBidi" w:hAnsiTheme="majorBidi" w:cstheme="majorBidi"/>
          <w:sz w:val="24"/>
          <w:szCs w:val="24"/>
          <w:lang w:val="en-CA"/>
        </w:rPr>
        <w:fldChar w:fldCharType="begin"/>
      </w:r>
      <w:r>
        <w:rPr>
          <w:rFonts w:asciiTheme="majorBidi" w:hAnsiTheme="majorBidi" w:cstheme="majorBidi"/>
          <w:sz w:val="24"/>
          <w:szCs w:val="24"/>
          <w:lang w:val="en-CA"/>
        </w:rPr>
        <w:instrText xml:space="preserve"> ADDIN ZOTERO_ITEM CSL_CITATION {"citationID":"O3OJmIh8","properties":{"formattedCitation":"{\\rtf Martha Finnemore and Kathryn Sikkink, \\uc0\\u8216{}International Norm Dynamics and Political Change\\uc0\\u8217{}, {\\i{}International Organization}, 52.4 (1998), 887\\uc0\\u8211{}917; Gutterman, \\uc0\\u8216{}Corruption in the Global Economy\\uc0\\u8217{}; Heckel and McCoy.}","plainCitation":"Martha Finnemore and Kathryn Sikkink, ‘International Norm Dynamics and Political Change’, International Organization, 52.4 (1998), 887–917; Gutterman, ‘Corruption in the Global Economy’; Heckel and McCoy."},"citationItems":[{"id":708,"uris":["http://zotero.org/users/1057782/items/PHC34QZU"],"uri":["http://zotero.org/users/1057782/items/PHC34QZU"],"itemData":{"id":708,"type":"article-journal","title":"International Norm Dynamics and Political Change","container-title":"International Organization","page":"887-917","volume":"52","issue":"4","source":"JSTOR","abstract":"Norms have never been absent from the study of international politics, but the sweeping \"ideational turn\" in the 1980s and 1990s brought them back as a central theoretical concern in the field. Much theorizing about norms has focused on how they create social structure, standards of appropriateness, and stability in international politics. Recent empirical research on norms, in contrast, has examined their role in creating political change, but change processes have been less well-theorized. We induce from this research a variety of theoretical arguments and testable hypotheses about the role of norms in political change. We argue that norms evolve in a three-stage \"life cycle\" of emergence, \"norm cascades,\" and internalization, and that each stage is governed by different motives, mechanisms, and behavioral logics. We also highlight the rational and strategic nature of many social construction processes and argue that theoretical progress will only be made by placing attention on the connections between norms and rationality rather than by opposing the two.","ISSN":"0020-8183","note":"ArticleType: research-article / Issue Title: International Organization at Fifty: Exploration and Contestation in the Study of World Politics / Full publication date: Autumn, 1998 / Copyright © 1998 The MIT Press","author":[{"family":"Finnemore","given":"Martha"},{"family":"Sikkink","given":"Kathryn"}],"issued":{"date-parts":[["1998",10,1]]}}},{"id":475,"uris":["http://zotero.org/users/1057782/items/F7VZGE57"],"uri":["http://zotero.org/users/1057782/items/F7VZGE57"],"itemData":{"id":475,"type":"chapter","title":"Corruption in the Global Economy","container-title":"International Political Economy","publisher":"Oxford University Press Canada","publisher-place":"Don Mills, Ont.","page":"456-475","event-place":"Don Mills, Ont.","author":[{"family":"Gutterman","given":"Ellen"}],"editor":[{"family":"Anderson","given":"Greg"},{"family":"Kukucha","given":"Christopher John"}],"issued":{"date-parts":[["2016"]]}}},{"id":899,"uris":["http://zotero.org/users/1057782/items/V2X49KUV"],"uri":["http://zotero.org/users/1057782/items/V2X49KUV"],"itemData":{"id":899,"type":"article-journal","title":"The Emergence of a Global Anti-corruption Norm","container-title":"International Politics","page":"65-90","volume":"38","issue":"1","abstract":"The article analyzes the development of a global anti-corruption norm, and specifically its anit-bribery component, through the first two ofthreestages during the 1990s: (1) awareness raising, (2) institutionalization through the development of legal and policy instruments, and (3) global adoption, internalization, and adherence. A hegemonic actor explanation of norm development does not explain the failure of the norm in the 1970s in contrast to the relative success of norm development in the 1990s. The explanation lies in three processes: (1) the changing global environment, including the end of the Cold War and the spread of the principles of democracy and liberalism; (2) social interactions and the information revolution that contributed to wide-spread diffusion of new information about the causes and costs of corruption, as well as strategies to combat it; and (3) internal processes within the nation-state, from an explosion of NGOs and a freer, more investigative media, to changing calculations among political leaders about the costs of corruption. To reach the third stage of norm development will require both international organizations and domestic civil society actors to demand and monitor the implementation and enforcement of current commitments and to establish accountability.","ISSN":"13845748","author":[{"family":"Heckel","given":"Heather"},{"family":"McCoy","given":"Jennifer"}],"issued":{"date-parts":[["2001"]]}}}],"schema":"https://github.com/citation-style-language/schema/raw/master/csl-citation.json"} </w:instrText>
      </w:r>
      <w:r w:rsidRPr="00BE4A2B">
        <w:rPr>
          <w:rFonts w:asciiTheme="majorBidi" w:hAnsiTheme="majorBidi" w:cstheme="majorBidi"/>
          <w:sz w:val="24"/>
          <w:szCs w:val="24"/>
          <w:lang w:val="en-CA"/>
        </w:rPr>
        <w:fldChar w:fldCharType="separate"/>
      </w:r>
      <w:r w:rsidRPr="007804B9">
        <w:rPr>
          <w:rFonts w:ascii="Times New Roman" w:hAnsi="Times New Roman" w:cs="Times New Roman"/>
          <w:sz w:val="24"/>
          <w:szCs w:val="24"/>
        </w:rPr>
        <w:t xml:space="preserve">Martha Finnemore and Kathryn Sikkink, ‘International Norm Dynamics and Political Change’, </w:t>
      </w:r>
      <w:r w:rsidRPr="007804B9">
        <w:rPr>
          <w:rFonts w:ascii="Times New Roman" w:hAnsi="Times New Roman" w:cs="Times New Roman"/>
          <w:i/>
          <w:iCs/>
          <w:sz w:val="24"/>
          <w:szCs w:val="24"/>
        </w:rPr>
        <w:t>International Organization</w:t>
      </w:r>
      <w:r w:rsidRPr="007804B9">
        <w:rPr>
          <w:rFonts w:ascii="Times New Roman" w:hAnsi="Times New Roman" w:cs="Times New Roman"/>
          <w:sz w:val="24"/>
          <w:szCs w:val="24"/>
        </w:rPr>
        <w:t>, 52.4 (1998), 887–917; Gutterman, ‘Corruption in the Global Economy’; Heckel and McCoy.</w:t>
      </w:r>
      <w:r w:rsidRPr="00BE4A2B">
        <w:rPr>
          <w:rFonts w:asciiTheme="majorBidi" w:hAnsiTheme="majorBidi" w:cstheme="majorBidi"/>
          <w:sz w:val="24"/>
          <w:szCs w:val="24"/>
          <w:lang w:val="en-CA"/>
        </w:rPr>
        <w:fldChar w:fldCharType="end"/>
      </w:r>
    </w:p>
  </w:endnote>
  <w:endnote w:id="23">
    <w:p w14:paraId="29EFD250" w14:textId="77777777" w:rsidR="007804B9" w:rsidRPr="007804B9" w:rsidRDefault="007804B9">
      <w:pPr>
        <w:pStyle w:val="EndnoteText"/>
        <w:rPr>
          <w:lang w:val="en-CA"/>
        </w:rPr>
      </w:pPr>
      <w:r>
        <w:rPr>
          <w:rStyle w:val="EndnoteReference"/>
        </w:rPr>
        <w:endnoteRef/>
      </w:r>
      <w:r>
        <w:t xml:space="preserve"> </w:t>
      </w:r>
      <w:r w:rsidRPr="00BE4A2B">
        <w:rPr>
          <w:rFonts w:asciiTheme="majorBidi" w:hAnsiTheme="majorBidi" w:cstheme="majorBidi"/>
          <w:sz w:val="24"/>
          <w:szCs w:val="24"/>
          <w:lang w:val="en-CA"/>
        </w:rPr>
        <w:fldChar w:fldCharType="begin"/>
      </w:r>
      <w:r>
        <w:rPr>
          <w:rFonts w:asciiTheme="majorBidi" w:hAnsiTheme="majorBidi" w:cstheme="majorBidi"/>
          <w:sz w:val="24"/>
          <w:szCs w:val="24"/>
          <w:lang w:val="en-CA"/>
        </w:rPr>
        <w:instrText xml:space="preserve"> ADDIN ZOTERO_ITEM CSL_CITATION {"citationID":"ZUvxryqC","properties":{"formattedCitation":"{\\rtf Ellen Gutterman, \\uc0\\u8216{}Banning Bribes Abroad: U.S. Enforcement of the Foreign Corrupt Practices Act\\uc0\\u8217{}, {\\i{}Osgoode Hall Law Journal}, 53.1 (2016), 1\\uc0\\u8211{}19; OAS, \\uc0\\u8216{}OAS - Inter-American Convention Against Corruption\\uc0\\u8217{}, {\\i{}OAS - Organization of American States}, 2009 &lt;http://www.oas.org/en/sla/dil/inter_american_treaties_B-58_against_Corruption.asp&gt; [accessed 15 June 2017]; OECD, {\\i{}No Longer Business as Usual: Fighting Bribery and Corruption} (Paris: OECD, 2000).}","plainCitation":"Ellen Gutterman, ‘Banning Bribes Abroad: U.S. Enforcement of the Foreign Corrupt Practices Act’, Osgoode Hall Law Journal, 53.1 (2016), 1–19; OAS, ‘OAS - Inter-American Convention Against Corruption’, OAS - Organization of American States, 2009 &lt;http://www.oas.org/en/sla/dil/inter_american_treaties_B-58_against_Corruption.asp&gt; [accessed 15 June 2017]; OECD, No Longer Business as Usual: Fighting Bribery and Corruption (Paris: OECD, 2000)."},"citationItems":[{"id":1611,"uris":["http://zotero.org/users/1057782/items/B2IN8DXK"],"uri":["http://zotero.org/users/1057782/items/B2IN8DXK"],"itemData":{"id":1611,"type":"article-journal","title":"Banning Bribes Abroad: U.S. Enforcement of the Foreign Corrupt Practices Act","container-title":"Osgoode Hall Law Journal","page":"1-19","volume":"53","issue":"1","author":[{"family":"Gutterman","given":"Ellen"}],"issued":{"date-parts":[["2016"]]}}},{"id":2798,"uris":["http://zotero.org/users/1057782/items/TBJIE332"],"uri":["http://zotero.org/users/1057782/items/TBJIE332"],"itemData":{"id":2798,"type":"webpage","title":"OAS - Inter-American Convention Against Corruption","container-title":"OAS - Organization of American States","genre":"Text","abstract":"The Organization of American States (OAS) is the world's oldest regional organization, dating back to the First International Conference of American States, held in Washington, D.C., from October 1889 to April 1890. At that meeting the establishment of the International Union of American Republics was approved. The Charter of the OAS was signed in Bogotá in 1948 and entered into force in December 1951. The Charter was subsequently amended by the Protocol of Buenos Aires, signed in 1967, which entered into force in February 1970; by the Protocol of Cartagena de Indias, signed in 1985, which entered into force in November 1988; by the Protocol of Managua, signed in 1993, which entered into force on January 29, 1996; and by the Protocol of Washington, signed in 1992, which entered into force on September 25, 1997. The OAS currently has 35 member states. In addition, the Organization has granted permanent observer status to 62 states, as well as to the European Union.","URL":"http://www.oas.org/en/sla/dil/inter_american_treaties_B-58_against_Corruption.asp","shortTitle":"OAS","language":"en","author":[{"family":"OAS","given":""}],"issued":{"date-parts":[["2009",8,1]]},"accessed":{"date-parts":[["2017",6,15]]}}},{"id":876,"uris":["http://zotero.org/users/1057782/items/UCWNUQRT"],"uri":["http://zotero.org/users/1057782/items/UCWNUQRT"],"itemData":{"id":876,"type":"book","title":"No Longer Business as Usual: Fighting Bribery and Corruption","publisher":"OECD","publisher-place":"Paris","event-place":"Paris","author":[{"family":"OECD","given":""}],"issued":{"date-parts":[["2000"]]}}}],"schema":"https://github.com/citation-style-language/schema/raw/master/csl-citation.json"} </w:instrText>
      </w:r>
      <w:r w:rsidRPr="00BE4A2B">
        <w:rPr>
          <w:rFonts w:asciiTheme="majorBidi" w:hAnsiTheme="majorBidi" w:cstheme="majorBidi"/>
          <w:sz w:val="24"/>
          <w:szCs w:val="24"/>
          <w:lang w:val="en-CA"/>
        </w:rPr>
        <w:fldChar w:fldCharType="separate"/>
      </w:r>
      <w:r w:rsidRPr="007804B9">
        <w:rPr>
          <w:rFonts w:ascii="Times New Roman" w:hAnsi="Times New Roman" w:cs="Times New Roman"/>
          <w:sz w:val="24"/>
          <w:szCs w:val="24"/>
        </w:rPr>
        <w:t xml:space="preserve">Ellen Gutterman, ‘Banning Bribes Abroad: U.S. Enforcement of the Foreign Corrupt Practices Act’, </w:t>
      </w:r>
      <w:r w:rsidRPr="007804B9">
        <w:rPr>
          <w:rFonts w:ascii="Times New Roman" w:hAnsi="Times New Roman" w:cs="Times New Roman"/>
          <w:i/>
          <w:iCs/>
          <w:sz w:val="24"/>
          <w:szCs w:val="24"/>
        </w:rPr>
        <w:t>Osgoode Hall Law Journal</w:t>
      </w:r>
      <w:r w:rsidRPr="007804B9">
        <w:rPr>
          <w:rFonts w:ascii="Times New Roman" w:hAnsi="Times New Roman" w:cs="Times New Roman"/>
          <w:sz w:val="24"/>
          <w:szCs w:val="24"/>
        </w:rPr>
        <w:t xml:space="preserve">, 53.1 (2016), 1–19; OAS, ‘OAS - Inter-American Convention Against Corruption’, </w:t>
      </w:r>
      <w:r w:rsidRPr="007804B9">
        <w:rPr>
          <w:rFonts w:ascii="Times New Roman" w:hAnsi="Times New Roman" w:cs="Times New Roman"/>
          <w:i/>
          <w:iCs/>
          <w:sz w:val="24"/>
          <w:szCs w:val="24"/>
        </w:rPr>
        <w:t>OAS - Organization of American States</w:t>
      </w:r>
      <w:r w:rsidRPr="007804B9">
        <w:rPr>
          <w:rFonts w:ascii="Times New Roman" w:hAnsi="Times New Roman" w:cs="Times New Roman"/>
          <w:sz w:val="24"/>
          <w:szCs w:val="24"/>
        </w:rPr>
        <w:t xml:space="preserve">, 2009 &lt;http://www.oas.org/en/sla/dil/inter_american_treaties_B-58_against_Corruption.asp&gt; [accessed 15 June 2017]; OECD, </w:t>
      </w:r>
      <w:r w:rsidRPr="007804B9">
        <w:rPr>
          <w:rFonts w:ascii="Times New Roman" w:hAnsi="Times New Roman" w:cs="Times New Roman"/>
          <w:i/>
          <w:iCs/>
          <w:sz w:val="24"/>
          <w:szCs w:val="24"/>
        </w:rPr>
        <w:t>No Longer Business as Usual: Fighting Bribery and Corruption</w:t>
      </w:r>
      <w:r w:rsidRPr="007804B9">
        <w:rPr>
          <w:rFonts w:ascii="Times New Roman" w:hAnsi="Times New Roman" w:cs="Times New Roman"/>
          <w:sz w:val="24"/>
          <w:szCs w:val="24"/>
        </w:rPr>
        <w:t xml:space="preserve"> (Paris: OECD, 2000).</w:t>
      </w:r>
      <w:r w:rsidRPr="00BE4A2B">
        <w:rPr>
          <w:rFonts w:asciiTheme="majorBidi" w:hAnsiTheme="majorBidi" w:cstheme="majorBidi"/>
          <w:sz w:val="24"/>
          <w:szCs w:val="24"/>
          <w:lang w:val="en-CA"/>
        </w:rPr>
        <w:fldChar w:fldCharType="end"/>
      </w:r>
    </w:p>
  </w:endnote>
  <w:endnote w:id="24">
    <w:p w14:paraId="70640F84" w14:textId="77777777" w:rsidR="007804B9" w:rsidRPr="007804B9" w:rsidRDefault="007804B9">
      <w:pPr>
        <w:pStyle w:val="EndnoteText"/>
        <w:rPr>
          <w:lang w:val="en-CA"/>
        </w:rPr>
      </w:pPr>
      <w:r>
        <w:rPr>
          <w:rStyle w:val="EndnoteReference"/>
        </w:rPr>
        <w:endnoteRef/>
      </w:r>
      <w:r>
        <w:t xml:space="preserve"> </w:t>
      </w:r>
      <w:r w:rsidRPr="00BE4A2B">
        <w:rPr>
          <w:rFonts w:asciiTheme="majorBidi" w:hAnsiTheme="majorBidi" w:cstheme="majorBidi"/>
          <w:sz w:val="24"/>
          <w:szCs w:val="24"/>
          <w:lang w:val="en-CA"/>
        </w:rPr>
        <w:fldChar w:fldCharType="begin"/>
      </w:r>
      <w:r>
        <w:rPr>
          <w:rFonts w:asciiTheme="majorBidi" w:hAnsiTheme="majorBidi" w:cstheme="majorBidi"/>
          <w:sz w:val="24"/>
          <w:szCs w:val="24"/>
          <w:lang w:val="en-CA"/>
        </w:rPr>
        <w:instrText xml:space="preserve"> ADDIN ZOTERO_ITEM CSL_CITATION {"citationID":"a23fi1pmls8","properties":{"formattedCitation":"{\\rtf GRECO, \\uc0\\u8216{}Welcome to the GRECO Website\\uc0\\u8217{}, {\\i{}Group of States against Corruption}, 2017 &lt;http://www.coe.int/web/greco&gt; [accessed 15 June 2017].}","plainCitation":"GRECO, ‘Welcome to the GRECO Website’, Group of States against Corruption, 2017 &lt;http://www.coe.int/web/greco&gt; [accessed 15 June 2017]."},"citationItems":[{"id":2800,"uris":["http://zotero.org/users/1057782/items/XTXZNENF"],"uri":["http://zotero.org/users/1057782/items/XTXZNENF"],"itemData":{"id":2800,"type":"webpage","title":"Welcome to the GRECO website","container-title":"Group of States against Corruption","abstract":"The Group of States against Corruption (GRECO) is the \nCouncil of Europe anti-corruption body.","URL":"http://www.coe.int/web/greco","author":[{"family":"GRECO","given":""}],"issued":{"date-parts":[["2017",6,15]]},"accessed":{"date-parts":[["2017",6,15]]}}}],"schema":"https://github.com/citation-style-language/schema/raw/master/csl-citation.json"} </w:instrText>
      </w:r>
      <w:r w:rsidRPr="00BE4A2B">
        <w:rPr>
          <w:rFonts w:asciiTheme="majorBidi" w:hAnsiTheme="majorBidi" w:cstheme="majorBidi"/>
          <w:sz w:val="24"/>
          <w:szCs w:val="24"/>
          <w:lang w:val="en-CA"/>
        </w:rPr>
        <w:fldChar w:fldCharType="separate"/>
      </w:r>
      <w:r w:rsidRPr="007804B9">
        <w:rPr>
          <w:rFonts w:ascii="Times New Roman" w:hAnsi="Times New Roman" w:cs="Times New Roman"/>
          <w:sz w:val="24"/>
          <w:szCs w:val="24"/>
        </w:rPr>
        <w:t xml:space="preserve">GRECO, ‘Welcome to the GRECO Website’, </w:t>
      </w:r>
      <w:r w:rsidRPr="007804B9">
        <w:rPr>
          <w:rFonts w:ascii="Times New Roman" w:hAnsi="Times New Roman" w:cs="Times New Roman"/>
          <w:i/>
          <w:iCs/>
          <w:sz w:val="24"/>
          <w:szCs w:val="24"/>
        </w:rPr>
        <w:t>Group of States against Corruption</w:t>
      </w:r>
      <w:r w:rsidRPr="007804B9">
        <w:rPr>
          <w:rFonts w:ascii="Times New Roman" w:hAnsi="Times New Roman" w:cs="Times New Roman"/>
          <w:sz w:val="24"/>
          <w:szCs w:val="24"/>
        </w:rPr>
        <w:t>, 2017 &lt;http://www.coe.int/web/greco&gt; [accessed 15 June 2017].</w:t>
      </w:r>
      <w:r w:rsidRPr="00BE4A2B">
        <w:rPr>
          <w:rFonts w:asciiTheme="majorBidi" w:hAnsiTheme="majorBidi" w:cstheme="majorBidi"/>
          <w:sz w:val="24"/>
          <w:szCs w:val="24"/>
          <w:lang w:val="en-CA"/>
        </w:rPr>
        <w:fldChar w:fldCharType="end"/>
      </w:r>
    </w:p>
  </w:endnote>
  <w:endnote w:id="25">
    <w:p w14:paraId="49B42D98" w14:textId="77777777" w:rsidR="007804B9" w:rsidRPr="007804B9" w:rsidRDefault="007804B9">
      <w:pPr>
        <w:pStyle w:val="EndnoteText"/>
        <w:rPr>
          <w:lang w:val="en-CA"/>
        </w:rPr>
      </w:pPr>
      <w:r>
        <w:rPr>
          <w:rStyle w:val="EndnoteReference"/>
        </w:rPr>
        <w:endnoteRef/>
      </w:r>
      <w:r>
        <w:t xml:space="preserve"> </w:t>
      </w:r>
      <w:r w:rsidRPr="00BE4A2B">
        <w:rPr>
          <w:rFonts w:asciiTheme="majorBidi" w:hAnsiTheme="majorBidi" w:cstheme="majorBidi"/>
          <w:sz w:val="24"/>
          <w:szCs w:val="24"/>
          <w:lang w:val="en-CA"/>
        </w:rPr>
        <w:fldChar w:fldCharType="begin"/>
      </w:r>
      <w:r>
        <w:rPr>
          <w:rFonts w:asciiTheme="majorBidi" w:hAnsiTheme="majorBidi" w:cstheme="majorBidi"/>
          <w:sz w:val="24"/>
          <w:szCs w:val="24"/>
          <w:lang w:val="en-CA"/>
        </w:rPr>
        <w:instrText xml:space="preserve"> ADDIN ZOTERO_ITEM CSL_CITATION {"citationID":"asninskfj6","properties":{"formattedCitation":"{\\rtf The World Bank, \\uc0\\u8216{}Anticorruption Home Page\\uc0\\u8217{}, {\\i{}The World Bank Group}, 2001 &lt;http://www1.worldbank.org/publicsector/anticorrupt/index.cfm&gt; [accessed 23 July 2001].}","plainCitation":"The World Bank, ‘Anticorruption Home Page’, The World Bank Group, 2001 &lt;http://www1.worldbank.org/publicsector/anticorrupt/index.cfm&gt; [accessed 23 July 2001]."},"citationItems":[{"id":674,"uris":["http://zotero.org/users/1057782/items/NE6EKJ7K"],"uri":["http://zotero.org/users/1057782/items/NE6EKJ7K"],"itemData":{"id":674,"type":"webpage","title":"Anticorruption Home Page","container-title":"The World Bank Group","URL":"http://www1.worldbank.org/publicsector/anticorrupt/index.cfm","author":[{"family":"The World Bank","given":""}],"issued":{"date-parts":[["2001"]]},"accessed":{"date-parts":[["2001",7,23]]}}}],"schema":"https://github.com/citation-style-language/schema/raw/master/csl-citation.json"} </w:instrText>
      </w:r>
      <w:r w:rsidRPr="00BE4A2B">
        <w:rPr>
          <w:rFonts w:asciiTheme="majorBidi" w:hAnsiTheme="majorBidi" w:cstheme="majorBidi"/>
          <w:sz w:val="24"/>
          <w:szCs w:val="24"/>
          <w:lang w:val="en-CA"/>
        </w:rPr>
        <w:fldChar w:fldCharType="separate"/>
      </w:r>
      <w:r w:rsidRPr="007804B9">
        <w:rPr>
          <w:rFonts w:ascii="Times New Roman" w:hAnsi="Times New Roman" w:cs="Times New Roman"/>
          <w:sz w:val="24"/>
          <w:szCs w:val="24"/>
        </w:rPr>
        <w:t xml:space="preserve">The World Bank, ‘Anticorruption Home Page’, </w:t>
      </w:r>
      <w:r w:rsidRPr="007804B9">
        <w:rPr>
          <w:rFonts w:ascii="Times New Roman" w:hAnsi="Times New Roman" w:cs="Times New Roman"/>
          <w:i/>
          <w:iCs/>
          <w:sz w:val="24"/>
          <w:szCs w:val="24"/>
        </w:rPr>
        <w:t>The World Bank Group</w:t>
      </w:r>
      <w:r w:rsidRPr="007804B9">
        <w:rPr>
          <w:rFonts w:ascii="Times New Roman" w:hAnsi="Times New Roman" w:cs="Times New Roman"/>
          <w:sz w:val="24"/>
          <w:szCs w:val="24"/>
        </w:rPr>
        <w:t>, 2001 &lt;http://www1.worldbank.org/publicsector/anticorrupt/index.cfm&gt; [accessed 23 July 2001].</w:t>
      </w:r>
      <w:r w:rsidRPr="00BE4A2B">
        <w:rPr>
          <w:rFonts w:asciiTheme="majorBidi" w:hAnsiTheme="majorBidi" w:cstheme="majorBidi"/>
          <w:sz w:val="24"/>
          <w:szCs w:val="24"/>
          <w:lang w:val="en-CA"/>
        </w:rPr>
        <w:fldChar w:fldCharType="end"/>
      </w:r>
    </w:p>
  </w:endnote>
  <w:endnote w:id="26">
    <w:p w14:paraId="2045F6C3" w14:textId="77777777" w:rsidR="007804B9" w:rsidRPr="007804B9" w:rsidRDefault="007804B9">
      <w:pPr>
        <w:pStyle w:val="EndnoteText"/>
        <w:rPr>
          <w:lang w:val="en-CA"/>
        </w:rPr>
      </w:pPr>
      <w:r>
        <w:rPr>
          <w:rStyle w:val="EndnoteReference"/>
        </w:rPr>
        <w:endnoteRef/>
      </w:r>
      <w:r>
        <w:t xml:space="preserve"> </w:t>
      </w:r>
      <w:r w:rsidRPr="00BE4A2B">
        <w:rPr>
          <w:rFonts w:asciiTheme="majorBidi" w:hAnsiTheme="majorBidi" w:cstheme="majorBidi"/>
          <w:sz w:val="24"/>
          <w:szCs w:val="24"/>
          <w:lang w:val="en-CA"/>
        </w:rPr>
        <w:fldChar w:fldCharType="begin"/>
      </w:r>
      <w:r>
        <w:rPr>
          <w:rFonts w:asciiTheme="majorBidi" w:hAnsiTheme="majorBidi" w:cstheme="majorBidi"/>
          <w:sz w:val="24"/>
          <w:szCs w:val="24"/>
          <w:lang w:val="en-CA"/>
        </w:rPr>
        <w:instrText xml:space="preserve"> ADDIN ZOTERO_ITEM CSL_CITATION {"citationID":"a26e9dblvu4","properties":{"formattedCitation":"{\\rtf UN Global Compact, \\uc0\\u8216{}Transparency and Anti-Corruption\\uc0\\u8217{}, 2013 &lt;http://www.unglobalcompact.org/AboutTheGC/TheTenPrinciples/anti-corruption.html&gt;; Katarina A. Weilert, \\uc0\\u8216{}United Nations Convention against Corruption (UNCAC)-After Ten Years of Being in Force\\uc0\\u8217{}, {\\i{}Max Planck Yearbook of United Nations Law}, 19 (2015) &lt;http://www.heinonline.org.ezproxy.library.yorku.ca/HOL/NotAvailable?handle_bad=hein.intyb/maxpyb0019&amp;collection=intyb&amp;index=&amp;handle=hein.intyb/maxpyb0019&amp;div=10&amp;id=&amp;page=&gt; [accessed 27 March 2017].}","plainCitation":"UN Global Compact, ‘Transparency and Anti-Corruption’, 2013 &lt;http://www.unglobalcompact.org/AboutTheGC/TheTenPrinciples/anti-corruption.html&gt;; Katarina A. Weilert, ‘United Nations Convention against Corruption (UNCAC)-After Ten Years of Being in Force’, Max Planck Yearbook of United Nations Law, 19 (2015) &lt;http://www.heinonline.org.ezproxy.library.yorku.ca/HOL/NotAvailable?handle_bad=hein.intyb/maxpyb0019&amp;collection=intyb&amp;index=&amp;handle=hein.intyb/maxpyb0019&amp;div=10&amp;id=&amp;page=&gt; [accessed 27 March 2017]."},"citationItems":[{"id":780,"uris":["http://zotero.org/users/1057782/items/RS6RZAEH"],"uri":["http://zotero.org/users/1057782/items/RS6RZAEH"],"itemData":{"id":780,"type":"webpage","title":"Transparency and Anti-Corruption","URL":"http://www.unglobalcompact.org/AboutTheGC/TheTenPrinciples/anti-corruption.html","author":[{"family":"UN Global Compact","given":""}],"issued":{"date-parts":[["2013"]]}}},{"id":2782,"uris":["http://zotero.org/users/1057782/items/7H67TT4R"],"uri":["http://zotero.org/users/1057782/items/7H67TT4R"],"itemData":{"id":2782,"type":"article-journal","title":"United Nations Convention against Corruption (UNCAC)-After Ten Years of Being in Force","container-title":"Max Planck Yearbook of United Nations Law","volume":"19","URL":"http://www.heinonline.org.ezproxy.library.yorku.ca/HOL/NotAvailable?handle_bad=hein.intyb/maxpyb0019&amp;collection=intyb&amp;index=&amp;handle=hein.intyb/maxpyb0019&amp;div=10&amp;id=&amp;page=","author":[{"family":"Weilert","given":"Katarina A."}],"issued":{"date-parts":[["2015"]]},"accessed":{"date-parts":[["2017",3,27]]}}}],"schema":"https://github.com/citation-style-language/schema/raw/master/csl-citation.json"} </w:instrText>
      </w:r>
      <w:r w:rsidRPr="00BE4A2B">
        <w:rPr>
          <w:rFonts w:asciiTheme="majorBidi" w:hAnsiTheme="majorBidi" w:cstheme="majorBidi"/>
          <w:sz w:val="24"/>
          <w:szCs w:val="24"/>
          <w:lang w:val="en-CA"/>
        </w:rPr>
        <w:fldChar w:fldCharType="separate"/>
      </w:r>
      <w:r w:rsidRPr="007804B9">
        <w:rPr>
          <w:rFonts w:ascii="Times New Roman" w:hAnsi="Times New Roman" w:cs="Times New Roman"/>
          <w:sz w:val="24"/>
          <w:szCs w:val="24"/>
        </w:rPr>
        <w:t xml:space="preserve">UN Global Compact, ‘Transparency and Anti-Corruption’, 2013 &lt;http://www.unglobalcompact.org/AboutTheGC/TheTenPrinciples/anti-corruption.html&gt;; Katarina A. Weilert, ‘United Nations Convention against Corruption (UNCAC)-After Ten Years of Being in Force’, </w:t>
      </w:r>
      <w:r w:rsidRPr="007804B9">
        <w:rPr>
          <w:rFonts w:ascii="Times New Roman" w:hAnsi="Times New Roman" w:cs="Times New Roman"/>
          <w:i/>
          <w:iCs/>
          <w:sz w:val="24"/>
          <w:szCs w:val="24"/>
        </w:rPr>
        <w:t>Max Planck Yearbook of United Nations Law</w:t>
      </w:r>
      <w:r w:rsidRPr="007804B9">
        <w:rPr>
          <w:rFonts w:ascii="Times New Roman" w:hAnsi="Times New Roman" w:cs="Times New Roman"/>
          <w:sz w:val="24"/>
          <w:szCs w:val="24"/>
        </w:rPr>
        <w:t>, 19 (2015) &lt;http://www.heinonline.org.ezproxy.library.yorku.ca/HOL/NotAvailable?handle_bad=hein.intyb/maxpyb0019&amp;collection=intyb&amp;index=&amp;handle=hein.intyb/maxpyb0019&amp;div=10&amp;id=&amp;page=&gt; [accessed 27 March 2017].</w:t>
      </w:r>
      <w:r w:rsidRPr="00BE4A2B">
        <w:rPr>
          <w:rFonts w:asciiTheme="majorBidi" w:hAnsiTheme="majorBidi" w:cstheme="majorBidi"/>
          <w:sz w:val="24"/>
          <w:szCs w:val="24"/>
          <w:lang w:val="en-CA"/>
        </w:rPr>
        <w:fldChar w:fldCharType="end"/>
      </w:r>
    </w:p>
  </w:endnote>
  <w:endnote w:id="27">
    <w:p w14:paraId="371868D0" w14:textId="77777777" w:rsidR="007804B9" w:rsidRPr="007804B9" w:rsidRDefault="007804B9">
      <w:pPr>
        <w:pStyle w:val="EndnoteText"/>
        <w:rPr>
          <w:lang w:val="en-CA"/>
        </w:rPr>
      </w:pPr>
      <w:r>
        <w:rPr>
          <w:rStyle w:val="EndnoteReference"/>
        </w:rPr>
        <w:endnoteRef/>
      </w:r>
      <w:r>
        <w:t xml:space="preserve"> </w:t>
      </w:r>
      <w:r w:rsidRPr="00BE4A2B">
        <w:rPr>
          <w:rFonts w:asciiTheme="majorBidi" w:hAnsiTheme="majorBidi" w:cstheme="majorBidi"/>
          <w:sz w:val="24"/>
          <w:szCs w:val="24"/>
          <w:lang w:val="en-CA"/>
        </w:rPr>
        <w:fldChar w:fldCharType="begin"/>
      </w:r>
      <w:r>
        <w:rPr>
          <w:rFonts w:asciiTheme="majorBidi" w:hAnsiTheme="majorBidi" w:cstheme="majorBidi"/>
          <w:sz w:val="24"/>
          <w:szCs w:val="24"/>
          <w:lang w:val="en-CA"/>
        </w:rPr>
        <w:instrText xml:space="preserve"> ADDIN ZOTERO_ITEM CSL_CITATION {"citationID":"a1vi9058bfg","properties":{"formattedCitation":"{\\rtf Ellen Gutterman, \\uc0\\u8216{}The Legitimacy of Transnational NGOs: Lessons from the Experience of Transparency International in Germany and France\\uc0\\u8217{}, {\\i{}Review of International Studies}, 40 (2014), 391\\uc0\\u8211{}418 &lt;https://doi.org/http://dx.doi.org/10.1017/S0260210513000363&gt;; Wang and Rosenau.}","plainCitation":"Ellen Gutterman, ‘The Legitimacy of Transnational NGOs: Lessons from the Experience of Transparency International in Germany and France’, Review of International Studies, 40 (2014), 391–418 &lt;https://doi.org/http://dx.doi.org/10.1017/S0260210513000363&gt;; Wang and Rosenau."},"citationItems":[{"id":255,"uris":["http://zotero.org/users/1057782/items/7WK39JNU"],"uri":["http://zotero.org/users/1057782/items/7WK39JNU"],"itemData":{"id":255,"type":"article-journal","title":"The Legitimacy of Transnational NGOs: Lessons from the Experience of Transparency International in Germany and France","container-title":"Review of International Studies","page":"391-418","volume":"40","DOI":"http://dx.doi.org/10.1017/S0260210513000363","author":[{"family":"Gutterman","given":"Ellen"}],"issued":{"date-parts":[["2014"]]}}},{"id":283,"uris":["http://zotero.org/users/1057782/items/8MMMP8S5"],"uri":["http://zotero.org/users/1057782/items/8MMMP8S5"],"itemData":{"id":283,"type":"article-journal","title":"Transparency International and Corruption as an Issue of Global Governance","container-title":"Global Governance","page":"25","volume":"7","journalAbbreviation":"Global Governance","author":[{"family":"Wang","given":"Hongying"},{"family":"Rosenau","given":"James N."}],"issued":{"date-parts":[["2001"]]}}}],"schema":"https://github.com/citation-style-language/schema/raw/master/csl-citation.json"} </w:instrText>
      </w:r>
      <w:r w:rsidRPr="00BE4A2B">
        <w:rPr>
          <w:rFonts w:asciiTheme="majorBidi" w:hAnsiTheme="majorBidi" w:cstheme="majorBidi"/>
          <w:sz w:val="24"/>
          <w:szCs w:val="24"/>
          <w:lang w:val="en-CA"/>
        </w:rPr>
        <w:fldChar w:fldCharType="separate"/>
      </w:r>
      <w:r w:rsidRPr="007804B9">
        <w:rPr>
          <w:rFonts w:ascii="Times New Roman" w:hAnsi="Times New Roman" w:cs="Times New Roman"/>
          <w:sz w:val="24"/>
          <w:szCs w:val="24"/>
        </w:rPr>
        <w:t xml:space="preserve">Ellen Gutterman, ‘The Legitimacy of Transnational NGOs: Lessons from the Experience of Transparency International in Germany and France’, </w:t>
      </w:r>
      <w:r w:rsidRPr="007804B9">
        <w:rPr>
          <w:rFonts w:ascii="Times New Roman" w:hAnsi="Times New Roman" w:cs="Times New Roman"/>
          <w:i/>
          <w:iCs/>
          <w:sz w:val="24"/>
          <w:szCs w:val="24"/>
        </w:rPr>
        <w:t>Review of International Studies</w:t>
      </w:r>
      <w:r w:rsidRPr="007804B9">
        <w:rPr>
          <w:rFonts w:ascii="Times New Roman" w:hAnsi="Times New Roman" w:cs="Times New Roman"/>
          <w:sz w:val="24"/>
          <w:szCs w:val="24"/>
        </w:rPr>
        <w:t>, 40 (2014), 391–418 &lt;https://doi.org/http://dx.doi.org/10.1017/S0260210513000363&gt;; Wang and Rosenau.</w:t>
      </w:r>
      <w:r w:rsidRPr="00BE4A2B">
        <w:rPr>
          <w:rFonts w:asciiTheme="majorBidi" w:hAnsiTheme="majorBidi" w:cstheme="majorBidi"/>
          <w:sz w:val="24"/>
          <w:szCs w:val="24"/>
          <w:lang w:val="en-CA"/>
        </w:rPr>
        <w:fldChar w:fldCharType="end"/>
      </w:r>
    </w:p>
  </w:endnote>
  <w:endnote w:id="28">
    <w:p w14:paraId="3E79C276" w14:textId="77777777" w:rsidR="007804B9" w:rsidRPr="007804B9" w:rsidRDefault="007804B9">
      <w:pPr>
        <w:pStyle w:val="EndnoteText"/>
        <w:rPr>
          <w:lang w:val="en-CA"/>
        </w:rPr>
      </w:pPr>
      <w:r>
        <w:rPr>
          <w:rStyle w:val="EndnoteReference"/>
        </w:rPr>
        <w:endnoteRef/>
      </w:r>
      <w:r>
        <w:t xml:space="preserve"> </w:t>
      </w:r>
      <w:r>
        <w:rPr>
          <w:rFonts w:asciiTheme="majorBidi" w:hAnsiTheme="majorBidi" w:cstheme="majorBidi"/>
          <w:sz w:val="24"/>
          <w:szCs w:val="24"/>
          <w:lang w:val="en-CA"/>
        </w:rPr>
        <w:fldChar w:fldCharType="begin"/>
      </w:r>
      <w:r>
        <w:rPr>
          <w:rFonts w:asciiTheme="majorBidi" w:hAnsiTheme="majorBidi" w:cstheme="majorBidi"/>
          <w:sz w:val="24"/>
          <w:szCs w:val="24"/>
          <w:lang w:val="en-CA"/>
        </w:rPr>
        <w:instrText xml:space="preserve"> ADDIN ZOTERO_ITEM CSL_CITATION {"citationID":"aust7rddlh","properties":{"formattedCitation":"{\\rtf \\uc0\\u8216{}IACC Series\\uc0\\u8217{} &lt;https://iaccseries.org/&gt; [accessed 11 November 2016].}","plainCitation":"‘IACC Series’ &lt;https://iaccseries.org/&gt; [accessed 11 November 2016]."},"citationItems":[{"id":2575,"uris":["http://zotero.org/users/1057782/items/TASUW2S9"],"uri":["http://zotero.org/users/1057782/items/TASUW2S9"],"itemData":{"id":2575,"type":"webpage","title":"IACC Series","URL":"https://iaccseries.org/","accessed":{"date-parts":[["2016",11,11]]}}}],"schema":"https://github.com/citation-style-language/schema/raw/master/csl-citation.json"} </w:instrText>
      </w:r>
      <w:r>
        <w:rPr>
          <w:rFonts w:asciiTheme="majorBidi" w:hAnsiTheme="majorBidi" w:cstheme="majorBidi"/>
          <w:sz w:val="24"/>
          <w:szCs w:val="24"/>
          <w:lang w:val="en-CA"/>
        </w:rPr>
        <w:fldChar w:fldCharType="separate"/>
      </w:r>
      <w:r w:rsidRPr="007804B9">
        <w:rPr>
          <w:rFonts w:ascii="Times New Roman" w:hAnsi="Times New Roman" w:cs="Times New Roman"/>
          <w:sz w:val="24"/>
          <w:szCs w:val="24"/>
        </w:rPr>
        <w:t>‘IACC Series’ &lt;https://iaccseries.org/&gt; [accessed 11 November 2016].</w:t>
      </w:r>
      <w:r>
        <w:rPr>
          <w:rFonts w:asciiTheme="majorBidi" w:hAnsiTheme="majorBidi" w:cstheme="majorBidi"/>
          <w:sz w:val="24"/>
          <w:szCs w:val="24"/>
          <w:lang w:val="en-CA"/>
        </w:rPr>
        <w:fldChar w:fldCharType="end"/>
      </w:r>
    </w:p>
  </w:endnote>
  <w:endnote w:id="29">
    <w:p w14:paraId="60260CF8" w14:textId="77777777" w:rsidR="007804B9" w:rsidRPr="007804B9" w:rsidRDefault="007804B9">
      <w:pPr>
        <w:pStyle w:val="EndnoteText"/>
        <w:rPr>
          <w:lang w:val="en-CA"/>
        </w:rPr>
      </w:pPr>
      <w:r>
        <w:rPr>
          <w:rStyle w:val="EndnoteReference"/>
        </w:rPr>
        <w:endnoteRef/>
      </w:r>
      <w:r>
        <w:t xml:space="preserve"> </w:t>
      </w:r>
      <w:r w:rsidRPr="008A202F">
        <w:rPr>
          <w:rFonts w:asciiTheme="majorBidi" w:hAnsiTheme="majorBidi" w:cstheme="majorBidi"/>
          <w:sz w:val="24"/>
          <w:szCs w:val="24"/>
        </w:rPr>
        <w:fldChar w:fldCharType="begin"/>
      </w:r>
      <w:r>
        <w:rPr>
          <w:rFonts w:asciiTheme="majorBidi" w:hAnsiTheme="majorBidi" w:cstheme="majorBidi"/>
          <w:sz w:val="24"/>
          <w:szCs w:val="24"/>
          <w:lang w:val="en-CA"/>
        </w:rPr>
        <w:instrText xml:space="preserve"> ADDIN ZOTERO_ITEM CSL_CITATION {"citationID":"oDPg59Hv","properties":{"formattedCitation":"{\\rtf Rose-Ackerman, p. 91; Transparency International, \\uc0\\u8216{}What Is Corruption?\\uc0\\u8217{}, {\\i{}Transparency International - The Global Coalition Against Corruption} &lt;https://www.transparency.org/what-is-corruption&gt;.}","plainCitation":"Rose-Ackerman, p. 91; Transparency International, ‘What Is Corruption?’, Transparency International - The Global Coalition Against Corruption &lt;https://www.transparency.org/what-is-corruption&gt;."},"citationItems":[{"id":698,"uris":["http://zotero.org/users/1057782/items/P8BJ3CS3"],"uri":["http://zotero.org/users/1057782/items/P8BJ3CS3"],"itemData":{"id":698,"type":"book","title":"Corruption and government: causes, consequences, and reform","publisher":"Cambridge University Press","publisher-place":"Cambridge","event-place":"Cambridge","ISBN":"0-521-63293-5","shortTitle":"Corruption and government","author":[{"family":"Rose-Ackerman","given":"Susan"}],"issued":{"date-parts":[["1999"]]}},"locator":"91"},{"id":1738,"uris":["http://zotero.org/users/1057782/items/H48MFZPD"],"uri":["http://zotero.org/users/1057782/items/H48MFZPD"],"itemData":{"id":1738,"type":"webpage","title":"What is Corruption?","container-title":"Transparency International - The Global Coalition Against Corruption","URL":"https://www.transparency.org/what-is-corruption","author":[{"family":"Transparency International","given":""}]}}],"schema":"https://github.com/citation-style-language/schema/raw/master/csl-citation.json"} </w:instrText>
      </w:r>
      <w:r w:rsidRPr="008A202F">
        <w:rPr>
          <w:rFonts w:asciiTheme="majorBidi" w:hAnsiTheme="majorBidi" w:cstheme="majorBidi"/>
          <w:sz w:val="24"/>
          <w:szCs w:val="24"/>
        </w:rPr>
        <w:fldChar w:fldCharType="separate"/>
      </w:r>
      <w:r w:rsidRPr="007804B9">
        <w:rPr>
          <w:rFonts w:ascii="Times New Roman" w:hAnsi="Times New Roman" w:cs="Times New Roman"/>
          <w:sz w:val="24"/>
          <w:szCs w:val="24"/>
        </w:rPr>
        <w:t xml:space="preserve">Rose-Ackerman, p. 91; Transparency International, ‘What Is Corruption?’, </w:t>
      </w:r>
      <w:r w:rsidRPr="007804B9">
        <w:rPr>
          <w:rFonts w:ascii="Times New Roman" w:hAnsi="Times New Roman" w:cs="Times New Roman"/>
          <w:i/>
          <w:iCs/>
          <w:sz w:val="24"/>
          <w:szCs w:val="24"/>
        </w:rPr>
        <w:t>Transparency International - The Global Coalition Against Corruption</w:t>
      </w:r>
      <w:r w:rsidRPr="007804B9">
        <w:rPr>
          <w:rFonts w:ascii="Times New Roman" w:hAnsi="Times New Roman" w:cs="Times New Roman"/>
          <w:sz w:val="24"/>
          <w:szCs w:val="24"/>
        </w:rPr>
        <w:t xml:space="preserve"> &lt;https://www.transparency.org/what-is-corruption&gt;.</w:t>
      </w:r>
      <w:r w:rsidRPr="008A202F">
        <w:rPr>
          <w:rFonts w:asciiTheme="majorBidi" w:hAnsiTheme="majorBidi" w:cstheme="majorBidi"/>
          <w:sz w:val="24"/>
          <w:szCs w:val="24"/>
        </w:rPr>
        <w:fldChar w:fldCharType="end"/>
      </w:r>
    </w:p>
  </w:endnote>
  <w:endnote w:id="30">
    <w:p w14:paraId="2ECC79B6" w14:textId="77777777" w:rsidR="007804B9" w:rsidRPr="007804B9" w:rsidRDefault="007804B9">
      <w:pPr>
        <w:pStyle w:val="EndnoteText"/>
        <w:rPr>
          <w:lang w:val="en-CA"/>
        </w:rPr>
      </w:pPr>
      <w:r>
        <w:rPr>
          <w:rStyle w:val="EndnoteReference"/>
        </w:rPr>
        <w:endnoteRef/>
      </w:r>
      <w:r>
        <w:t xml:space="preserve">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ZOTERO_ITEM CSL_CITATION {"citationID":"r6j9p1Cr","properties":{"formattedCitation":"{\\rtf Bukovansky, \\uc0\\u8216{}Corruption Is Bad: Normative Dimensions of the Anti-Corruption Movement\\uc0\\u8217{}; John Thomas Noonan, {\\i{}Bribes} (Macmillan, 1984).}","plainCitation":"Bukovansky, ‘Corruption Is Bad: Normative Dimensions of the Anti-Corruption Movement’; John Thomas Noonan, Bribes (Macmillan, 1984)."},"citationItems":[{"id":98,"uris":["http://zotero.org/users/1057782/items/2XXPB5NR"],"uri":["http://zotero.org/users/1057782/items/2XXPB5NR"],"itemData":{"id":98,"type":"article","title":"Corruption is bad: Normative dimensions of the anti-corruption movement","publisher":"Department of International Relations, Australia National University (Canberra)","author":[{"family":"Bukovansky","given":"Mlada"}],"issued":{"date-parts":[["2002",9]]}}},{"id":633,"uris":["http://zotero.org/users/1057782/items/KMXGSQTZ"],"uri":["http://zotero.org/users/1057782/items/KMXGSQTZ"],"itemData":{"id":633,"type":"book","title":"Bribes","publisher":"Macmillan,","ISBN":"0-02-922880-8","author":[{"family":"Noonan","given":"John Thomas"}],"issued":{"date-parts":[["1984"]]}}}],"schema":"https://github.com/citation-style-language/schema/raw/master/csl-citation.json"} </w:instrText>
      </w:r>
      <w:r>
        <w:rPr>
          <w:rFonts w:asciiTheme="majorBidi" w:hAnsiTheme="majorBidi" w:cstheme="majorBidi"/>
          <w:sz w:val="24"/>
          <w:szCs w:val="24"/>
        </w:rPr>
        <w:fldChar w:fldCharType="separate"/>
      </w:r>
      <w:r w:rsidRPr="007804B9">
        <w:rPr>
          <w:rFonts w:ascii="Times New Roman" w:hAnsi="Times New Roman" w:cs="Times New Roman"/>
          <w:sz w:val="24"/>
          <w:szCs w:val="24"/>
        </w:rPr>
        <w:t xml:space="preserve">Bukovansky, ‘Corruption Is Bad: Normative Dimensions of the Anti-Corruption Movement’; John Thomas Noonan, </w:t>
      </w:r>
      <w:r w:rsidRPr="007804B9">
        <w:rPr>
          <w:rFonts w:ascii="Times New Roman" w:hAnsi="Times New Roman" w:cs="Times New Roman"/>
          <w:i/>
          <w:iCs/>
          <w:sz w:val="24"/>
          <w:szCs w:val="24"/>
        </w:rPr>
        <w:t>Bribes</w:t>
      </w:r>
      <w:r w:rsidRPr="007804B9">
        <w:rPr>
          <w:rFonts w:ascii="Times New Roman" w:hAnsi="Times New Roman" w:cs="Times New Roman"/>
          <w:sz w:val="24"/>
          <w:szCs w:val="24"/>
        </w:rPr>
        <w:t xml:space="preserve"> (Macmillan, 1984).</w:t>
      </w:r>
      <w:r>
        <w:rPr>
          <w:rFonts w:asciiTheme="majorBidi" w:hAnsiTheme="majorBidi" w:cstheme="majorBidi"/>
          <w:sz w:val="24"/>
          <w:szCs w:val="24"/>
        </w:rPr>
        <w:fldChar w:fldCharType="end"/>
      </w:r>
    </w:p>
  </w:endnote>
  <w:endnote w:id="31">
    <w:p w14:paraId="7565F901" w14:textId="77777777" w:rsidR="007804B9" w:rsidRPr="007804B9" w:rsidRDefault="007804B9">
      <w:pPr>
        <w:pStyle w:val="EndnoteText"/>
        <w:rPr>
          <w:lang w:val="en-CA"/>
        </w:rPr>
      </w:pPr>
      <w:r>
        <w:rPr>
          <w:rStyle w:val="EndnoteReference"/>
        </w:rPr>
        <w:endnoteRef/>
      </w:r>
      <w:r>
        <w:t xml:space="preserve"> </w:t>
      </w:r>
      <w:r>
        <w:rPr>
          <w:rFonts w:asciiTheme="majorBidi" w:hAnsiTheme="majorBidi" w:cstheme="majorBidi"/>
          <w:sz w:val="24"/>
          <w:szCs w:val="24"/>
          <w:lang w:val="en-CA"/>
        </w:rPr>
        <w:fldChar w:fldCharType="begin"/>
      </w:r>
      <w:r>
        <w:rPr>
          <w:rFonts w:asciiTheme="majorBidi" w:hAnsiTheme="majorBidi" w:cstheme="majorBidi"/>
          <w:sz w:val="24"/>
          <w:szCs w:val="24"/>
          <w:lang w:val="en-CA"/>
        </w:rPr>
        <w:instrText xml:space="preserve"> ADDIN ZOTERO_ITEM CSL_CITATION {"citationID":"a199ju2jc8n","properties":{"formattedCitation":"{\\rtf Hun Joon Kim and J.C. Sharman, \\uc0\\u8216{}Accounts and Accountability: Corruption, Human Rights, and Individual Accountability Norms\\uc0\\u8217{}, {\\i{}International Organization}, 68.2 (2014), 417\\uc0\\u8211{}48 &lt;https://doi.org/10.1017/S0020818313000428&gt;.}","plainCitation":"Hun Joon Kim and J.C. Sharman, ‘Accounts and Accountability: Corruption, Human Rights, and Individual Accountability Norms’, International Organization, 68.2 (2014), 417–48 &lt;https://doi.org/10.1017/S0020818313000428&gt;."},"citationItems":[{"id":2656,"uris":["http://zotero.org/users/1057782/items/3GEXKDVD"],"uri":["http://zotero.org/users/1057782/items/3GEXKDVD"],"itemData":{"id":2656,"type":"article-journal","title":"Accounts and Accountability: Corruption, Human Rights, and Individual Accountability Norms","container-title":"International Organization","page":"417-448","volume":"68","issue":"2","source":"Scholars Portal Journals","abstract":"Abstract Two parallel norms mandate an international duty to hold state leaders individually accountable for serious corruption and human rights crimes. The development of these new norms is poorly explained by realist and neoliberal perspectives, but there are also weaknesses in recent constructivist explanations of norm diffusion that emphasize agency at the expense of structure. Such approaches have difficulty explaining the source of and similarities between new norms, and treat norm entrepreneurs as prior to and separate from their environment. In contrast, drawing on sociological institutionalism, we present a more structural explanation of individual accountability norms. The norms derive from an overarching modernist world culture privileging individual rights and responsibilities, as well as rational-legal authority. This culture is more generative of norm entrepreneurs than generated by them. The specific norms are instantiated through a process of “theorization” within permissive post–Cold War conditions, and diffused via mimicry, professionalization, and coercive isomorphism.","DOI":"10.1017/S0020818313000428","ISSN":"0020-8183","shortTitle":"Accounts and Accountability","journalAbbreviation":"International Organization","author":[{"family":"Kim","given":"Hun Joon"},{"family":"Sharman","given":"J.C."}],"issued":{"date-parts":[["2014"]]}}}],"schema":"https://github.com/citation-style-language/schema/raw/master/csl-citation.json"} </w:instrText>
      </w:r>
      <w:r>
        <w:rPr>
          <w:rFonts w:asciiTheme="majorBidi" w:hAnsiTheme="majorBidi" w:cstheme="majorBidi"/>
          <w:sz w:val="24"/>
          <w:szCs w:val="24"/>
          <w:lang w:val="en-CA"/>
        </w:rPr>
        <w:fldChar w:fldCharType="separate"/>
      </w:r>
      <w:r w:rsidRPr="007804B9">
        <w:rPr>
          <w:rFonts w:ascii="Times New Roman" w:hAnsi="Times New Roman" w:cs="Times New Roman"/>
          <w:sz w:val="24"/>
          <w:szCs w:val="24"/>
        </w:rPr>
        <w:t xml:space="preserve">Hun Joon Kim and J.C. Sharman, ‘Accounts and Accountability: Corruption, Human Rights, and Individual Accountability Norms’, </w:t>
      </w:r>
      <w:r w:rsidRPr="007804B9">
        <w:rPr>
          <w:rFonts w:ascii="Times New Roman" w:hAnsi="Times New Roman" w:cs="Times New Roman"/>
          <w:i/>
          <w:iCs/>
          <w:sz w:val="24"/>
          <w:szCs w:val="24"/>
        </w:rPr>
        <w:t>International Organization</w:t>
      </w:r>
      <w:r w:rsidRPr="007804B9">
        <w:rPr>
          <w:rFonts w:ascii="Times New Roman" w:hAnsi="Times New Roman" w:cs="Times New Roman"/>
          <w:sz w:val="24"/>
          <w:szCs w:val="24"/>
        </w:rPr>
        <w:t>, 68.2 (2014), 417–48 &lt;https://doi.org/10.1017/S0020818313000428&gt;.</w:t>
      </w:r>
      <w:r>
        <w:rPr>
          <w:rFonts w:asciiTheme="majorBidi" w:hAnsiTheme="majorBidi" w:cstheme="majorBidi"/>
          <w:sz w:val="24"/>
          <w:szCs w:val="24"/>
          <w:lang w:val="en-CA"/>
        </w:rPr>
        <w:fldChar w:fldCharType="end"/>
      </w:r>
    </w:p>
  </w:endnote>
  <w:endnote w:id="32">
    <w:p w14:paraId="640E9CEA" w14:textId="77777777" w:rsidR="007804B9" w:rsidRPr="007804B9" w:rsidRDefault="007804B9" w:rsidP="007804B9">
      <w:pPr>
        <w:pStyle w:val="EndnoteText"/>
        <w:rPr>
          <w:lang w:val="en-CA"/>
        </w:rPr>
      </w:pPr>
      <w:r>
        <w:rPr>
          <w:rStyle w:val="EndnoteReference"/>
        </w:rPr>
        <w:endnoteRef/>
      </w:r>
      <w:r>
        <w:t xml:space="preserve"> </w:t>
      </w:r>
      <w:r w:rsidRPr="008A202F">
        <w:rPr>
          <w:rFonts w:asciiTheme="majorBidi" w:hAnsiTheme="majorBidi" w:cstheme="majorBidi"/>
          <w:sz w:val="24"/>
          <w:szCs w:val="24"/>
        </w:rPr>
        <w:fldChar w:fldCharType="begin"/>
      </w:r>
      <w:r>
        <w:rPr>
          <w:rFonts w:asciiTheme="majorBidi" w:hAnsiTheme="majorBidi" w:cstheme="majorBidi"/>
          <w:sz w:val="24"/>
          <w:szCs w:val="24"/>
          <w:lang w:val="en-CA"/>
        </w:rPr>
        <w:instrText xml:space="preserve"> ADDIN ZOTERO_ITEM CSL_CITATION {"citationID":"2AlmIaJc","properties":{"formattedCitation":"Hindess.","plainCitation":"Hindess."},"citationItems":[{"id":296,"uris":["http://zotero.org/users/1057782/items/98TFP45N"],"uri":["http://zotero.org/users/1057782/items/98TFP45N"],"itemData":{"id":296,"type":"article-journal","title":"Investigating International Anti-Corruption","container-title":"Third World Quarterly","page":"1389-1398","volume":"26","issue":"8","ISSN":"01436597","author":[{"family":"Hindess","given":"Barry"}],"issued":{"date-parts":[["2005",1,1]]}}}],"schema":"https://github.com/citation-style-language/schema/raw/master/csl-citation.json"} </w:instrText>
      </w:r>
      <w:r w:rsidRPr="008A202F">
        <w:rPr>
          <w:rFonts w:asciiTheme="majorBidi" w:hAnsiTheme="majorBidi" w:cstheme="majorBidi"/>
          <w:sz w:val="24"/>
          <w:szCs w:val="24"/>
        </w:rPr>
        <w:fldChar w:fldCharType="separate"/>
      </w:r>
      <w:r w:rsidRPr="007804B9">
        <w:rPr>
          <w:rFonts w:ascii="Times New Roman" w:hAnsi="Times New Roman" w:cs="Times New Roman"/>
          <w:sz w:val="24"/>
        </w:rPr>
        <w:t>Hindess.</w:t>
      </w:r>
      <w:r w:rsidRPr="008A202F">
        <w:rPr>
          <w:rFonts w:asciiTheme="majorBidi" w:hAnsiTheme="majorBidi" w:cstheme="majorBidi"/>
          <w:sz w:val="24"/>
          <w:szCs w:val="24"/>
        </w:rPr>
        <w:fldChar w:fldCharType="end"/>
      </w:r>
    </w:p>
  </w:endnote>
  <w:endnote w:id="33">
    <w:p w14:paraId="1FA69919" w14:textId="77777777" w:rsidR="007804B9" w:rsidRPr="007804B9" w:rsidRDefault="007804B9">
      <w:pPr>
        <w:pStyle w:val="EndnoteText"/>
        <w:rPr>
          <w:lang w:val="en-CA"/>
        </w:rPr>
      </w:pPr>
      <w:r>
        <w:rPr>
          <w:rStyle w:val="EndnoteReference"/>
        </w:rPr>
        <w:endnoteRef/>
      </w:r>
      <w:r>
        <w:t xml:space="preserve"> </w:t>
      </w:r>
      <w:r w:rsidRPr="00BE4A2B">
        <w:rPr>
          <w:rFonts w:asciiTheme="majorBidi" w:hAnsiTheme="majorBidi" w:cstheme="majorBidi"/>
          <w:sz w:val="24"/>
          <w:szCs w:val="24"/>
          <w:lang w:val="en-CA"/>
        </w:rPr>
        <w:fldChar w:fldCharType="begin"/>
      </w:r>
      <w:r>
        <w:rPr>
          <w:rFonts w:asciiTheme="majorBidi" w:hAnsiTheme="majorBidi" w:cstheme="majorBidi"/>
          <w:sz w:val="24"/>
          <w:szCs w:val="24"/>
          <w:lang w:val="en-CA"/>
        </w:rPr>
        <w:instrText xml:space="preserve"> ADDIN ZOTERO_ITEM CSL_CITATION {"citationID":"2bbs2vhoqb","properties":{"formattedCitation":"{\\rtf {\\i{}A Phoenix Tale? The Dynamics of Norm Robustness: Paper Presented at the 57th Annual Convention of the International Studies Association}, p. 10.}","plainCitation":"A Phoenix Tale? The Dynamics of Norm Robustness: Paper Presented at the 57th Annual Convention of the International Studies Association, p. 10."},"citationItems":[{"id":2704,"uris":["http://zotero.org/users/1057782/items/WQ4DVFSR"],"uri":["http://zotero.org/users/1057782/items/WQ4DVFSR"],"itemData":{"id":2704,"type":"book","title":"A Phoenix tale? The Dynamics of Norm Robustness: Paper presented at the 57th Annual Convention of the International Studies Association","publisher-place":"Atlanta, GA","event-place":"Atlanta, GA","author":[{"family":"Deitelhoff","given":"Nicole"},{"family":"Zimmermann","given":"Lisbeth"}],"issued":{"date-parts":[["2016"]]}},"locator":"10","suppress-author":true}],"schema":"https://github.com/citation-style-language/schema/raw/master/csl-citation.json"} </w:instrText>
      </w:r>
      <w:r w:rsidRPr="00BE4A2B">
        <w:rPr>
          <w:rFonts w:asciiTheme="majorBidi" w:hAnsiTheme="majorBidi" w:cstheme="majorBidi"/>
          <w:sz w:val="24"/>
          <w:szCs w:val="24"/>
          <w:lang w:val="en-CA"/>
        </w:rPr>
        <w:fldChar w:fldCharType="separate"/>
      </w:r>
      <w:r w:rsidRPr="007804B9">
        <w:rPr>
          <w:rFonts w:ascii="Times New Roman" w:hAnsi="Times New Roman" w:cs="Times New Roman"/>
          <w:i/>
          <w:iCs/>
          <w:sz w:val="24"/>
          <w:szCs w:val="24"/>
        </w:rPr>
        <w:t>A Phoenix Tale? The Dynamics of Norm Robustness: Paper Presented at the 57th Annual Convention of the International Studies Association</w:t>
      </w:r>
      <w:r w:rsidRPr="007804B9">
        <w:rPr>
          <w:rFonts w:ascii="Times New Roman" w:hAnsi="Times New Roman" w:cs="Times New Roman"/>
          <w:sz w:val="24"/>
          <w:szCs w:val="24"/>
        </w:rPr>
        <w:t>, p. 10.</w:t>
      </w:r>
      <w:r w:rsidRPr="00BE4A2B">
        <w:rPr>
          <w:rFonts w:asciiTheme="majorBidi" w:hAnsiTheme="majorBidi" w:cstheme="majorBidi"/>
          <w:sz w:val="24"/>
          <w:szCs w:val="24"/>
          <w:lang w:val="en-CA"/>
        </w:rPr>
        <w:fldChar w:fldCharType="end"/>
      </w:r>
    </w:p>
  </w:endnote>
  <w:endnote w:id="34">
    <w:p w14:paraId="554C10A0" w14:textId="77777777" w:rsidR="007804B9" w:rsidRPr="007804B9" w:rsidRDefault="007804B9">
      <w:pPr>
        <w:pStyle w:val="EndnoteText"/>
        <w:rPr>
          <w:lang w:val="en-CA"/>
        </w:rPr>
      </w:pPr>
      <w:r>
        <w:rPr>
          <w:rStyle w:val="EndnoteReference"/>
        </w:rPr>
        <w:endnoteRef/>
      </w:r>
      <w:r>
        <w:t xml:space="preserve"> </w:t>
      </w:r>
      <w:r w:rsidRPr="00BE4A2B">
        <w:rPr>
          <w:rFonts w:asciiTheme="majorBidi" w:hAnsiTheme="majorBidi" w:cstheme="majorBidi"/>
          <w:sz w:val="24"/>
          <w:szCs w:val="24"/>
          <w:lang w:val="en-CA"/>
        </w:rPr>
        <w:fldChar w:fldCharType="begin"/>
      </w:r>
      <w:r>
        <w:rPr>
          <w:rFonts w:asciiTheme="majorBidi" w:hAnsiTheme="majorBidi" w:cstheme="majorBidi"/>
          <w:sz w:val="24"/>
          <w:szCs w:val="24"/>
          <w:lang w:val="en-CA"/>
        </w:rPr>
        <w:instrText xml:space="preserve"> ADDIN ZOTERO_ITEM CSL_CITATION {"citationID":"1bono21u60","properties":{"formattedCitation":"{\\rtf Associated Press, \\uc0\\u8216{}Romanian Protesters Get Key Concession, Seek More Changes\\uc0\\u8217{}, {\\i{}The New York Times}, 2017 &lt;https://nyti.ms/2k9KC39&gt;.}","plainCitation":"Associated Press, ‘Romanian Protesters Get Key Concession, Seek More Changes’, The New York Times, 2017 &lt;https://nyti.ms/2k9KC39&gt;."},"citationItems":[{"id":2693,"uris":["http://zotero.org/users/1057782/items/SF7WN7SI"],"uri":["http://zotero.org/users/1057782/items/SF7WN7SI"],"itemData":{"id":2693,"type":"article-journal","title":"Romanian Protesters Get Key Concession, Seek More Changes","container-title":"The New York Times","abstract":"The largest anti-government crowds since the violent 1989 revolution that toppled dictator Nicolae Ceausescu succeeded Sunday in pressuring Romania's new government to repeal a hastily adopted decree that would have eased penalties for official corruption.","URL":"https://nyti.ms/2k9KC39","author":[{"literal":"Associated Press"}],"issued":{"date-parts":[["2017",2,5]]}}}],"schema":"https://github.com/citation-style-language/schema/raw/master/csl-citation.json"} </w:instrText>
      </w:r>
      <w:r w:rsidRPr="00BE4A2B">
        <w:rPr>
          <w:rFonts w:asciiTheme="majorBidi" w:hAnsiTheme="majorBidi" w:cstheme="majorBidi"/>
          <w:sz w:val="24"/>
          <w:szCs w:val="24"/>
          <w:lang w:val="en-CA"/>
        </w:rPr>
        <w:fldChar w:fldCharType="separate"/>
      </w:r>
      <w:r w:rsidRPr="007804B9">
        <w:rPr>
          <w:rFonts w:ascii="Times New Roman" w:hAnsi="Times New Roman" w:cs="Times New Roman"/>
          <w:sz w:val="24"/>
          <w:szCs w:val="24"/>
        </w:rPr>
        <w:t xml:space="preserve">Associated Press, ‘Romanian Protesters Get Key Concession, Seek More Changes’, </w:t>
      </w:r>
      <w:r w:rsidRPr="007804B9">
        <w:rPr>
          <w:rFonts w:ascii="Times New Roman" w:hAnsi="Times New Roman" w:cs="Times New Roman"/>
          <w:i/>
          <w:iCs/>
          <w:sz w:val="24"/>
          <w:szCs w:val="24"/>
        </w:rPr>
        <w:t>The New York Times</w:t>
      </w:r>
      <w:r w:rsidRPr="007804B9">
        <w:rPr>
          <w:rFonts w:ascii="Times New Roman" w:hAnsi="Times New Roman" w:cs="Times New Roman"/>
          <w:sz w:val="24"/>
          <w:szCs w:val="24"/>
        </w:rPr>
        <w:t>, 2017 &lt;https://nyti.ms/2k9KC39&gt;.</w:t>
      </w:r>
      <w:r w:rsidRPr="00BE4A2B">
        <w:rPr>
          <w:rFonts w:asciiTheme="majorBidi" w:hAnsiTheme="majorBidi" w:cstheme="majorBidi"/>
          <w:sz w:val="24"/>
          <w:szCs w:val="24"/>
          <w:lang w:val="en-CA"/>
        </w:rPr>
        <w:fldChar w:fldCharType="end"/>
      </w:r>
    </w:p>
  </w:endnote>
  <w:endnote w:id="35">
    <w:p w14:paraId="62269AF9" w14:textId="77777777" w:rsidR="007804B9" w:rsidRPr="007804B9" w:rsidRDefault="007804B9">
      <w:pPr>
        <w:pStyle w:val="EndnoteText"/>
        <w:rPr>
          <w:lang w:val="en-CA"/>
        </w:rPr>
      </w:pPr>
      <w:r>
        <w:rPr>
          <w:rStyle w:val="EndnoteReference"/>
        </w:rPr>
        <w:endnoteRef/>
      </w:r>
      <w:r>
        <w:t xml:space="preserve"> </w:t>
      </w:r>
      <w:r w:rsidRPr="00BE4A2B">
        <w:rPr>
          <w:rFonts w:asciiTheme="majorBidi" w:hAnsiTheme="majorBidi" w:cstheme="majorBidi"/>
          <w:sz w:val="24"/>
          <w:szCs w:val="24"/>
          <w:lang w:val="en-CA"/>
        </w:rPr>
        <w:fldChar w:fldCharType="begin"/>
      </w:r>
      <w:r>
        <w:rPr>
          <w:rFonts w:asciiTheme="majorBidi" w:hAnsiTheme="majorBidi" w:cstheme="majorBidi"/>
          <w:sz w:val="24"/>
          <w:szCs w:val="24"/>
          <w:lang w:val="en-CA"/>
        </w:rPr>
        <w:instrText xml:space="preserve"> ADDIN ZOTERO_ITEM CSL_CITATION {"citationID":"jf8nhk2pv","properties":{"formattedCitation":"{\\rtf Nicholas Casey and Andrea Zarate, \\uc0\\u8216{}Corruption Scandals With Brazilian Roots Cascade Across Latin America\\uc0\\u8217{}, {\\i{}The New York Times}, 2017 &lt;https://nyti.ms/2kEI39g&gt;; Economist, \\uc0\\u8216{}Brazil\\uc0\\u8217{}s Gargantuan Corruption Scandal Goes Global: American Authorities Reach a Record Bribery-Related Settlement with Two Huge Companies\\uc0\\u8217{}, {\\i{}The Economist}, 2016 &lt;http://www.economist.com/node/21712445&gt;; Economist, \\uc0\\u8216{}The Odebrecht Scandal Brings Hope of Reform: Bello\\uc0\\u8217{}, {\\i{}The Economist}, 2017 &lt;http://www.economist.com/node/21716105&gt;.}","plainCitation":"Nicholas Casey and Andrea Zarate, ‘Corruption Scandals With Brazilian Roots Cascade Across Latin America’, The New York Times, 2017 &lt;https://nyti.ms/2kEI39g&gt;; Economist, ‘Brazil’s Gargantuan Corruption Scandal Goes Global: American Authorities Reach a Record Bribery-Related Settlement with Two Huge Companies’, The Economist, 2016 &lt;http://www.economist.com/node/21712445&gt;; Economist, ‘The Odebrecht Scandal Brings Hope of Reform: Bello’, The Economist, 2017 &lt;http://www.economist.com/node/21716105&gt;."},"citationItems":[{"id":2698,"uris":["http://zotero.org/users/1057782/items/QBVSD56K"],"uri":["http://zotero.org/users/1057782/items/QBVSD56K"],"itemData":{"id":2698,"type":"article-journal","title":"Corruption Scandals With Brazilian Roots Cascade Across Latin America","container-title":"The New York Times","abstract":"Latin America’s biggest corruption scandal is shaking the continent’s political establishment. t can all be traced back to Odebrecht, the Brazilian construction company, which has built major projects throughout the region and late last year settled with the United States, Brazil and Switzerland for up to $4.5 billion under the Foreign Corrupt Practices Act for an elaborate bribe scheme involving $800 million in payoffs in exchange for lucrative contracts.","URL":"https://nyti.ms/2kEI39g","author":[{"family":"Casey","given":"Nicholas"},{"family":"Zarate","given":"Andrea"}],"issued":{"date-parts":[["2017",2,13]]}}},{"id":2705,"uris":["http://zotero.org/users/1057782/items/ZP3RME78"],"uri":["http://zotero.org/users/1057782/items/ZP3RME78"],"itemData":{"id":2705,"type":"article-journal","title":"Brazil’s gargantuan corruption scandal goes global: American authorities reach a record bribery-related settlement with two huge companies","container-title":"The Economist","abstract":"On December 21st America’s Department of Justice (DoJ) reached a $3.5bn settlement with Odebrecht, Brazil’s biggest builder, and with Braskem, a petrochemical joint venture between that firm and Petrobras. The DoJ alleges that since 2001 Odebrecht and Braskem paid $788m in bribes to officials and political parties in Brazil and in 11 other countries. Most of these are in Latin America. They include Venezuela, Mexico, Argentina and the Dominican Republic (see chart). Two Portuguese-speaking African countries—Angola and Mozambique—are also on the list.","URL":"http://www.economist.com/node/21712445","author":[{"literal":"Economist"}],"issued":{"date-parts":[["2016",12,22]]}}},{"id":2706,"uris":["http://zotero.org/users/1057782/items/SZXDMDNZ"],"uri":["http://zotero.org/users/1057782/items/SZXDMDNZ"],"itemData":{"id":2706,"type":"article-journal","title":"The Odebrecht scandal brings hope of reform: Bello","container-title":"The Economist","abstract":"In the largest anti-corruption settlement in history, reached in December, Odebrecht revealed to authorities in the United States, Brazil and Switzerland that over 15 years it had paid nearly $800m in bribes related to contracts for more than 100 construction and engineering projects in a dozen countries. In Brazil, Odebrecht was at the centre of a cartel that gouged Petrobras, the state-controlled oil company; its former boss, Marcelo Odebrecht, is serving a 19-year jail sentence. The settlement showed that in nine other Latin American countries the company paid a total of $388m in bribes to government officials and their associates.","URL":"http://www.economist.com/node/21716105","author":[{"literal":"Economist"}],"issued":{"date-parts":[["2017",4,2]]}}}],"schema":"https://github.com/citation-style-language/schema/raw/master/csl-citation.json"} </w:instrText>
      </w:r>
      <w:r w:rsidRPr="00BE4A2B">
        <w:rPr>
          <w:rFonts w:asciiTheme="majorBidi" w:hAnsiTheme="majorBidi" w:cstheme="majorBidi"/>
          <w:sz w:val="24"/>
          <w:szCs w:val="24"/>
          <w:lang w:val="en-CA"/>
        </w:rPr>
        <w:fldChar w:fldCharType="separate"/>
      </w:r>
      <w:r w:rsidRPr="007804B9">
        <w:rPr>
          <w:rFonts w:ascii="Times New Roman" w:hAnsi="Times New Roman" w:cs="Times New Roman"/>
          <w:sz w:val="24"/>
          <w:szCs w:val="24"/>
        </w:rPr>
        <w:t xml:space="preserve">Nicholas Casey and Andrea Zarate, ‘Corruption Scandals With Brazilian Roots Cascade Across Latin America’, </w:t>
      </w:r>
      <w:r w:rsidRPr="007804B9">
        <w:rPr>
          <w:rFonts w:ascii="Times New Roman" w:hAnsi="Times New Roman" w:cs="Times New Roman"/>
          <w:i/>
          <w:iCs/>
          <w:sz w:val="24"/>
          <w:szCs w:val="24"/>
        </w:rPr>
        <w:t>The New York Times</w:t>
      </w:r>
      <w:r w:rsidRPr="007804B9">
        <w:rPr>
          <w:rFonts w:ascii="Times New Roman" w:hAnsi="Times New Roman" w:cs="Times New Roman"/>
          <w:sz w:val="24"/>
          <w:szCs w:val="24"/>
        </w:rPr>
        <w:t xml:space="preserve">, 2017 &lt;https://nyti.ms/2kEI39g&gt;; Economist, ‘Brazil’s Gargantuan Corruption Scandal Goes Global: American Authorities Reach a Record Bribery-Related Settlement with Two Huge Companies’, </w:t>
      </w:r>
      <w:r w:rsidRPr="007804B9">
        <w:rPr>
          <w:rFonts w:ascii="Times New Roman" w:hAnsi="Times New Roman" w:cs="Times New Roman"/>
          <w:i/>
          <w:iCs/>
          <w:sz w:val="24"/>
          <w:szCs w:val="24"/>
        </w:rPr>
        <w:t>The Economist</w:t>
      </w:r>
      <w:r w:rsidRPr="007804B9">
        <w:rPr>
          <w:rFonts w:ascii="Times New Roman" w:hAnsi="Times New Roman" w:cs="Times New Roman"/>
          <w:sz w:val="24"/>
          <w:szCs w:val="24"/>
        </w:rPr>
        <w:t xml:space="preserve">, 2016 &lt;http://www.economist.com/node/21712445&gt;; Economist, ‘The Odebrecht Scandal Brings Hope of Reform: Bello’, </w:t>
      </w:r>
      <w:r w:rsidRPr="007804B9">
        <w:rPr>
          <w:rFonts w:ascii="Times New Roman" w:hAnsi="Times New Roman" w:cs="Times New Roman"/>
          <w:i/>
          <w:iCs/>
          <w:sz w:val="24"/>
          <w:szCs w:val="24"/>
        </w:rPr>
        <w:t>The Economist</w:t>
      </w:r>
      <w:r w:rsidRPr="007804B9">
        <w:rPr>
          <w:rFonts w:ascii="Times New Roman" w:hAnsi="Times New Roman" w:cs="Times New Roman"/>
          <w:sz w:val="24"/>
          <w:szCs w:val="24"/>
        </w:rPr>
        <w:t>, 2017 &lt;http://www.economist.com/node/21716105&gt;.</w:t>
      </w:r>
      <w:r w:rsidRPr="00BE4A2B">
        <w:rPr>
          <w:rFonts w:asciiTheme="majorBidi" w:hAnsiTheme="majorBidi" w:cstheme="majorBidi"/>
          <w:sz w:val="24"/>
          <w:szCs w:val="24"/>
          <w:lang w:val="en-CA"/>
        </w:rPr>
        <w:fldChar w:fldCharType="end"/>
      </w:r>
    </w:p>
  </w:endnote>
  <w:endnote w:id="36">
    <w:p w14:paraId="7E141BEB" w14:textId="77777777" w:rsidR="007804B9" w:rsidRPr="007804B9" w:rsidRDefault="007804B9">
      <w:pPr>
        <w:pStyle w:val="EndnoteText"/>
        <w:rPr>
          <w:lang w:val="en-CA"/>
        </w:rPr>
      </w:pPr>
      <w:r>
        <w:rPr>
          <w:rStyle w:val="EndnoteReference"/>
        </w:rPr>
        <w:endnoteRef/>
      </w:r>
      <w:r>
        <w:t xml:space="preserve"> </w:t>
      </w:r>
      <w:r w:rsidRPr="00BE4A2B">
        <w:rPr>
          <w:rFonts w:asciiTheme="majorBidi" w:hAnsiTheme="majorBidi" w:cstheme="majorBidi"/>
          <w:sz w:val="24"/>
          <w:szCs w:val="24"/>
          <w:lang w:val="en-CA"/>
        </w:rPr>
        <w:fldChar w:fldCharType="begin"/>
      </w:r>
      <w:r>
        <w:rPr>
          <w:rFonts w:asciiTheme="majorBidi" w:hAnsiTheme="majorBidi" w:cstheme="majorBidi"/>
          <w:sz w:val="24"/>
          <w:szCs w:val="24"/>
          <w:lang w:val="en-CA"/>
        </w:rPr>
        <w:instrText xml:space="preserve"> ADDIN ZOTERO_ITEM CSL_CITATION {"citationID":"2epu9pohs7","properties":{"formattedCitation":"{\\rtf Hannes Baumann, \\uc0\\u8216{}A Failure of Governmentality: Why Transparency International Underestimated Corruption in Ben Ali\\uc0\\u8217{}s Tunisia\\uc0\\u8217{}, {\\i{}Third World Quarterly}, 38.2 (2016), 467\\uc0\\u8211{}482 &lt;https://doi.org/10.1080/01436597.2016.1153417&gt;.}","plainCitation":"Hannes Baumann, ‘A Failure of Governmentality: Why Transparency International Underestimated Corruption in Ben Ali’s Tunisia’, Third World Quarterly, 38.2 (2016), 467–482 &lt;https://doi.org/10.1080/01436597.2016.1153417&gt;."},"citationItems":[{"id":2694,"uris":["http://zotero.org/users/1057782/items/JBTTNEEN"],"uri":["http://zotero.org/users/1057782/items/JBTTNEEN"],"itemData":{"id":2694,"type":"article-journal","title":"A failure of governmentality: Why Transparency International underestimated corruption in Ben Ali’s Tunisia","container-title":"Third World Quarterly","page":"467–482","volume":"38","issue":"2","DOI":"10.1080/01436597.2016.1153417","ISSN":"0143-6597","author":[{"family":"Baumann","given":"Hannes"}],"issued":{"date-parts":[["2016"]]}}}],"schema":"https://github.com/citation-style-language/schema/raw/master/csl-citation.json"} </w:instrText>
      </w:r>
      <w:r w:rsidRPr="00BE4A2B">
        <w:rPr>
          <w:rFonts w:asciiTheme="majorBidi" w:hAnsiTheme="majorBidi" w:cstheme="majorBidi"/>
          <w:sz w:val="24"/>
          <w:szCs w:val="24"/>
          <w:lang w:val="en-CA"/>
        </w:rPr>
        <w:fldChar w:fldCharType="separate"/>
      </w:r>
      <w:r w:rsidRPr="007804B9">
        <w:rPr>
          <w:rFonts w:ascii="Times New Roman" w:hAnsi="Times New Roman" w:cs="Times New Roman"/>
          <w:sz w:val="24"/>
          <w:szCs w:val="24"/>
        </w:rPr>
        <w:t xml:space="preserve">Hannes Baumann, ‘A Failure of Governmentality: Why Transparency International Underestimated Corruption in Ben Ali’s Tunisia’, </w:t>
      </w:r>
      <w:r w:rsidRPr="007804B9">
        <w:rPr>
          <w:rFonts w:ascii="Times New Roman" w:hAnsi="Times New Roman" w:cs="Times New Roman"/>
          <w:i/>
          <w:iCs/>
          <w:sz w:val="24"/>
          <w:szCs w:val="24"/>
        </w:rPr>
        <w:t>Third World Quarterly</w:t>
      </w:r>
      <w:r w:rsidRPr="007804B9">
        <w:rPr>
          <w:rFonts w:ascii="Times New Roman" w:hAnsi="Times New Roman" w:cs="Times New Roman"/>
          <w:sz w:val="24"/>
          <w:szCs w:val="24"/>
        </w:rPr>
        <w:t>, 38.2 (2016), 467–482 &lt;https://doi.org/10.1080/01436597.2016.1153417&gt;.</w:t>
      </w:r>
      <w:r w:rsidRPr="00BE4A2B">
        <w:rPr>
          <w:rFonts w:asciiTheme="majorBidi" w:hAnsiTheme="majorBidi" w:cstheme="majorBidi"/>
          <w:sz w:val="24"/>
          <w:szCs w:val="24"/>
          <w:lang w:val="en-CA"/>
        </w:rPr>
        <w:fldChar w:fldCharType="end"/>
      </w:r>
    </w:p>
  </w:endnote>
  <w:endnote w:id="37">
    <w:p w14:paraId="648001ED" w14:textId="77777777" w:rsidR="007804B9" w:rsidRPr="007804B9" w:rsidRDefault="007804B9">
      <w:pPr>
        <w:pStyle w:val="EndnoteText"/>
        <w:rPr>
          <w:lang w:val="en-CA"/>
        </w:rPr>
      </w:pPr>
      <w:r>
        <w:rPr>
          <w:rStyle w:val="EndnoteReference"/>
        </w:rPr>
        <w:endnoteRef/>
      </w:r>
      <w:r w:rsidRPr="007804B9">
        <w:rPr>
          <w:lang w:val="en-CA"/>
        </w:rPr>
        <w:t xml:space="preserve"> </w:t>
      </w:r>
      <w:r w:rsidRPr="00BE4A2B">
        <w:rPr>
          <w:rFonts w:asciiTheme="majorBidi" w:hAnsiTheme="majorBidi" w:cstheme="majorBidi"/>
          <w:sz w:val="24"/>
          <w:szCs w:val="24"/>
          <w:lang w:val="en-CA"/>
        </w:rPr>
        <w:fldChar w:fldCharType="begin"/>
      </w:r>
      <w:r w:rsidRPr="007804B9">
        <w:rPr>
          <w:rFonts w:asciiTheme="majorBidi" w:hAnsiTheme="majorBidi" w:cstheme="majorBidi"/>
          <w:sz w:val="24"/>
          <w:szCs w:val="24"/>
          <w:lang w:val="en-CA"/>
        </w:rPr>
        <w:instrText xml:space="preserve"> ADDIN ZOTERO_ITEM CSL_CITATION {"citationID":"1enq0nubff","properties":{"formattedCitation":"{\\rtf Lucinda A. Low, Sarah R. Lamoree, and John London, \\uc0\\u8216{}The \\uc0\\u8220{}Demand Side\\uc0\\u8221{} of Transnational Bribery and Corruption: Why Leveling the Playing Field on the Supply Side Isn\\uc0\\u8217{}t Enough\\uc0\\u8217{}, {\\i{}Fordham Law Review}, 84.2 (2015), 563\\uc0\\u8211{}599 (p. 580).}","plainCitation":"Lucinda A. Low, Sarah R. Lamoree, and John London, ‘The “Demand Side” of Transnational Bribery and Corruption: Why Leveling the Playing Field on the Supply Side Isn’t Enough’, Fordham Law Review, 84.2 (2015), 563–599 (p. 580)."},"citationItems":[{"id":2671,"uris":["http://zotero.org/users/1057782/items/T7PPQDSP"],"uri":["http://zotero.org/users/1057782/items/T7PPQDSP"],"itemData":{"id":2671,"type":"article-journal","title":"The 'Demand Side' of Transnational Bribery and Corruption: Why Leveling the Playing Field on the Supply Side Isn’t Enough","container-title":"Fordham Law Review","page":"563–599","volume":"84","issue":"2","author":[{"family":"Low","given":"Lucinda A."},{"family":"Lamoree","given":"Sarah R."},{"family":"London","given":"John"}],"issued":{"date-parts":[["2015"]]}},"locator":"580"}],"schema":"https://github.com/citation-style-language/schema/raw/master/csl-citation.json"} </w:instrText>
      </w:r>
      <w:r w:rsidRPr="00BE4A2B">
        <w:rPr>
          <w:rFonts w:asciiTheme="majorBidi" w:hAnsiTheme="majorBidi" w:cstheme="majorBidi"/>
          <w:sz w:val="24"/>
          <w:szCs w:val="24"/>
          <w:lang w:val="en-CA"/>
        </w:rPr>
        <w:fldChar w:fldCharType="separate"/>
      </w:r>
      <w:r w:rsidRPr="007804B9">
        <w:rPr>
          <w:rFonts w:ascii="Times New Roman" w:hAnsi="Times New Roman" w:cs="Times New Roman"/>
          <w:sz w:val="24"/>
          <w:szCs w:val="24"/>
        </w:rPr>
        <w:t xml:space="preserve">Lucinda A. Low, Sarah R. Lamoree, and John London, ‘The “Demand Side” of Transnational Bribery and Corruption: Why Leveling the Playing Field on the Supply Side Isn’t Enough’, </w:t>
      </w:r>
      <w:r w:rsidRPr="007804B9">
        <w:rPr>
          <w:rFonts w:ascii="Times New Roman" w:hAnsi="Times New Roman" w:cs="Times New Roman"/>
          <w:i/>
          <w:iCs/>
          <w:sz w:val="24"/>
          <w:szCs w:val="24"/>
        </w:rPr>
        <w:t>Fordham Law Review</w:t>
      </w:r>
      <w:r w:rsidRPr="007804B9">
        <w:rPr>
          <w:rFonts w:ascii="Times New Roman" w:hAnsi="Times New Roman" w:cs="Times New Roman"/>
          <w:sz w:val="24"/>
          <w:szCs w:val="24"/>
        </w:rPr>
        <w:t>, 84.2 (2015), 563–599 (p. 580).</w:t>
      </w:r>
      <w:r w:rsidRPr="00BE4A2B">
        <w:rPr>
          <w:rFonts w:asciiTheme="majorBidi" w:hAnsiTheme="majorBidi" w:cstheme="majorBidi"/>
          <w:sz w:val="24"/>
          <w:szCs w:val="24"/>
          <w:lang w:val="en-CA"/>
        </w:rPr>
        <w:fldChar w:fldCharType="end"/>
      </w:r>
    </w:p>
  </w:endnote>
  <w:endnote w:id="38">
    <w:p w14:paraId="1DD6CF2B" w14:textId="77777777" w:rsidR="007804B9" w:rsidRPr="007804B9" w:rsidRDefault="007804B9">
      <w:pPr>
        <w:pStyle w:val="EndnoteText"/>
        <w:rPr>
          <w:lang w:val="en-CA"/>
        </w:rPr>
      </w:pPr>
      <w:r>
        <w:rPr>
          <w:rStyle w:val="EndnoteReference"/>
        </w:rPr>
        <w:endnoteRef/>
      </w:r>
      <w:r w:rsidRPr="007804B9">
        <w:rPr>
          <w:lang w:val="en-CA"/>
        </w:rPr>
        <w:t xml:space="preserve"> </w:t>
      </w:r>
      <w:r w:rsidRPr="00BE4A2B">
        <w:rPr>
          <w:rFonts w:asciiTheme="majorBidi" w:hAnsiTheme="majorBidi" w:cstheme="majorBidi"/>
          <w:sz w:val="24"/>
          <w:szCs w:val="24"/>
          <w:lang w:val="en-CA"/>
        </w:rPr>
        <w:fldChar w:fldCharType="begin"/>
      </w:r>
      <w:r w:rsidRPr="007804B9">
        <w:rPr>
          <w:rFonts w:asciiTheme="majorBidi" w:hAnsiTheme="majorBidi" w:cstheme="majorBidi"/>
          <w:sz w:val="24"/>
          <w:szCs w:val="24"/>
          <w:lang w:val="en-CA"/>
        </w:rPr>
        <w:instrText xml:space="preserve"> ADDIN ZOTERO_ITEM CSL_CITATION {"citationID":"2bodjip2bk","properties":{"formattedCitation":"{\\rtf Samuel De Jaegere, \\uc0\\u8216{}Principles for Anti-Corruption Agencies: A Game Changer\\uc0\\u8217{}, {\\i{}Jindal Journal of Public Policy}, 1.1 (2012), 79\\uc0\\u8211{}120 (p. 80).}","plainCitation":"Samuel De Jaegere, ‘Principles for Anti-Corruption Agencies: A Game Changer’, Jindal Journal of Public Policy, 1.1 (2012), 79–120 (p. 80)."},"citationItems":[{"id":2702,"uris":["http://zotero.org/users/1057782/items/N2CNH4IP"],"uri":["http://zotero.org/users/1057782/items/N2CNH4IP"],"itemData":{"id":2702,"type":"article-journal","title":"Principles for Anti-Corruption Agencies: A Game Changer","container-title":"Jindal Journal of Public Policy","page":"79–120","volume":"1","issue":"1","abstract":"Over the past 60 years, almost 150 specialised anti-corruption agencies (ACAs) have been established all around the world. Nearly every country nowadays has an ACA. Some, such as the Hong Kong Independent Commission against Corruption,have been hailed as successes, whereas others have been dismissed as failures in the fight against corruption. This article reviews their achievements and failures. It argues that their ‘operational independence’ is the quintessential requirement for effectiveness and success. It proposes a set of twelve principles to ensure their independence from government and a mechanism to monitor compliance, analagous to the international experience with national human rights institutions (NHRIs).","author":[{"family":"De Jaegere","given":"Samuel"}],"issued":{"date-parts":[["2012"]]}},"locator":"80"}],"schema":"https://github.com/citation-style-language/schema/raw/master/csl-citation.json"} </w:instrText>
      </w:r>
      <w:r w:rsidRPr="00BE4A2B">
        <w:rPr>
          <w:rFonts w:asciiTheme="majorBidi" w:hAnsiTheme="majorBidi" w:cstheme="majorBidi"/>
          <w:sz w:val="24"/>
          <w:szCs w:val="24"/>
          <w:lang w:val="en-CA"/>
        </w:rPr>
        <w:fldChar w:fldCharType="separate"/>
      </w:r>
      <w:r w:rsidRPr="007804B9">
        <w:rPr>
          <w:rFonts w:ascii="Times New Roman" w:hAnsi="Times New Roman" w:cs="Times New Roman"/>
          <w:sz w:val="24"/>
          <w:szCs w:val="24"/>
        </w:rPr>
        <w:t xml:space="preserve">Samuel De Jaegere, ‘Principles for Anti-Corruption Agencies: A Game Changer’, </w:t>
      </w:r>
      <w:r w:rsidRPr="007804B9">
        <w:rPr>
          <w:rFonts w:ascii="Times New Roman" w:hAnsi="Times New Roman" w:cs="Times New Roman"/>
          <w:i/>
          <w:iCs/>
          <w:sz w:val="24"/>
          <w:szCs w:val="24"/>
        </w:rPr>
        <w:t>Jindal Journal of Public Policy</w:t>
      </w:r>
      <w:r w:rsidRPr="007804B9">
        <w:rPr>
          <w:rFonts w:ascii="Times New Roman" w:hAnsi="Times New Roman" w:cs="Times New Roman"/>
          <w:sz w:val="24"/>
          <w:szCs w:val="24"/>
        </w:rPr>
        <w:t>, 1.1 (2012), 79–120 (p. 80).</w:t>
      </w:r>
      <w:r w:rsidRPr="00BE4A2B">
        <w:rPr>
          <w:rFonts w:asciiTheme="majorBidi" w:hAnsiTheme="majorBidi" w:cstheme="majorBidi"/>
          <w:sz w:val="24"/>
          <w:szCs w:val="24"/>
          <w:lang w:val="en-CA"/>
        </w:rPr>
        <w:fldChar w:fldCharType="end"/>
      </w:r>
    </w:p>
  </w:endnote>
  <w:endnote w:id="39">
    <w:p w14:paraId="54D677F1" w14:textId="77777777" w:rsidR="007804B9" w:rsidRPr="007804B9" w:rsidRDefault="007804B9">
      <w:pPr>
        <w:pStyle w:val="EndnoteText"/>
        <w:rPr>
          <w:lang w:val="en-CA"/>
        </w:rPr>
      </w:pPr>
      <w:r>
        <w:rPr>
          <w:rStyle w:val="EndnoteReference"/>
        </w:rPr>
        <w:endnoteRef/>
      </w:r>
      <w:r>
        <w:t xml:space="preserve"> </w:t>
      </w:r>
      <w:r w:rsidRPr="00BE4A2B">
        <w:rPr>
          <w:rFonts w:asciiTheme="majorBidi" w:hAnsiTheme="majorBidi" w:cstheme="majorBidi"/>
          <w:sz w:val="24"/>
          <w:szCs w:val="24"/>
          <w:lang w:val="en-CA"/>
        </w:rPr>
        <w:fldChar w:fldCharType="begin"/>
      </w:r>
      <w:r>
        <w:rPr>
          <w:rFonts w:asciiTheme="majorBidi" w:hAnsiTheme="majorBidi" w:cstheme="majorBidi"/>
          <w:sz w:val="24"/>
          <w:szCs w:val="24"/>
          <w:lang w:val="en-CA"/>
        </w:rPr>
        <w:instrText xml:space="preserve"> ADDIN ZOTERO_ITEM CSL_CITATION {"citationID":"1ms196v3db","properties":{"formattedCitation":"{\\rtf Wayne Sandholtz and Mark M. Gray, \\uc0\\u8216{}International Integration and National Corruption\\uc0\\u8217{}, {\\i{}International Organization}, 57.4 (2003), 761\\uc0\\u8211{}800 (pp. 769\\uc0\\u8211{}70) &lt;https://doi.org/10.1017/S0020818303574045&gt;.}","plainCitation":"Wayne Sandholtz and Mark M. Gray, ‘International Integration and National Corruption’, International Organization, 57.4 (2003), 761–800 (pp. 769–70) &lt;https://doi.org/10.1017/S0020818303574045&gt;."},"citationItems":[{"id":2683,"uris":["http://zotero.org/users/1057782/items/VB79UFDA"],"uri":["http://zotero.org/users/1057782/items/VB79UFDA"],"itemData":{"id":2683,"type":"article-journal","title":"International Integration and National Corruption","container-title":"International Organization","page":"761–800","volume":"57","issue":"4","DOI":"10.1017/S0020818303574045","author":[{"family":"Sandholtz","given":"Wayne"},{"family":"Gray","given":"Mark M."}],"issued":{"date-parts":[["2003"]]}},"locator":"769-770"}],"schema":"https://github.com/citation-style-language/schema/raw/master/csl-citation.json"} </w:instrText>
      </w:r>
      <w:r w:rsidRPr="00BE4A2B">
        <w:rPr>
          <w:rFonts w:asciiTheme="majorBidi" w:hAnsiTheme="majorBidi" w:cstheme="majorBidi"/>
          <w:sz w:val="24"/>
          <w:szCs w:val="24"/>
          <w:lang w:val="en-CA"/>
        </w:rPr>
        <w:fldChar w:fldCharType="separate"/>
      </w:r>
      <w:r w:rsidRPr="007804B9">
        <w:rPr>
          <w:rFonts w:ascii="Times New Roman" w:hAnsi="Times New Roman" w:cs="Times New Roman"/>
          <w:sz w:val="24"/>
          <w:szCs w:val="24"/>
        </w:rPr>
        <w:t xml:space="preserve">Wayne Sandholtz and Mark M. Gray, ‘International Integration and National Corruption’, </w:t>
      </w:r>
      <w:r w:rsidRPr="007804B9">
        <w:rPr>
          <w:rFonts w:ascii="Times New Roman" w:hAnsi="Times New Roman" w:cs="Times New Roman"/>
          <w:i/>
          <w:iCs/>
          <w:sz w:val="24"/>
          <w:szCs w:val="24"/>
        </w:rPr>
        <w:t>International Organization</w:t>
      </w:r>
      <w:r w:rsidRPr="007804B9">
        <w:rPr>
          <w:rFonts w:ascii="Times New Roman" w:hAnsi="Times New Roman" w:cs="Times New Roman"/>
          <w:sz w:val="24"/>
          <w:szCs w:val="24"/>
        </w:rPr>
        <w:t>, 57.4 (2003), 761–800 (pp. 769–70) &lt;https://doi.org/10.1017/S0020818303574045&gt;.</w:t>
      </w:r>
      <w:r w:rsidRPr="00BE4A2B">
        <w:rPr>
          <w:rFonts w:asciiTheme="majorBidi" w:hAnsiTheme="majorBidi" w:cstheme="majorBidi"/>
          <w:sz w:val="24"/>
          <w:szCs w:val="24"/>
          <w:lang w:val="en-CA"/>
        </w:rPr>
        <w:fldChar w:fldCharType="end"/>
      </w:r>
    </w:p>
  </w:endnote>
  <w:endnote w:id="40">
    <w:p w14:paraId="42C431CA" w14:textId="77777777" w:rsidR="007804B9" w:rsidRPr="007804B9" w:rsidRDefault="007804B9">
      <w:pPr>
        <w:pStyle w:val="EndnoteText"/>
        <w:rPr>
          <w:lang w:val="en-CA"/>
        </w:rPr>
      </w:pPr>
      <w:r>
        <w:rPr>
          <w:rStyle w:val="EndnoteReference"/>
        </w:rPr>
        <w:endnoteRef/>
      </w:r>
      <w:r>
        <w:t xml:space="preserve"> </w:t>
      </w:r>
      <w:r w:rsidRPr="00BE4A2B">
        <w:rPr>
          <w:rFonts w:asciiTheme="majorBidi" w:hAnsiTheme="majorBidi" w:cstheme="majorBidi"/>
          <w:sz w:val="24"/>
          <w:szCs w:val="24"/>
          <w:lang w:val="en-CA"/>
        </w:rPr>
        <w:fldChar w:fldCharType="begin"/>
      </w:r>
      <w:r>
        <w:rPr>
          <w:rFonts w:asciiTheme="majorBidi" w:hAnsiTheme="majorBidi" w:cstheme="majorBidi"/>
          <w:sz w:val="24"/>
          <w:szCs w:val="24"/>
          <w:lang w:val="en-CA"/>
        </w:rPr>
        <w:instrText xml:space="preserve"> ADDIN ZOTERO_ITEM CSL_CITATION {"citationID":"h7ho5vsm4","properties":{"formattedCitation":"{\\rtf Jakobi, pp. 145\\uc0\\u8211{}48; Alina Mungiu-Pippidi, {\\i{}The Quest for Good Governance: How Societies Develop Control of Corruption} (Cambridge, United Kingdom: Cambridge University Press, 2015), pp. 190\\uc0\\u8211{}92; Tina S\\uc0\\u248{}reide, Linda Gr\\uc0\\u246{}ning, and Rasmus Wandall, \\uc0\\u8216{}An Efficient Anticorruption Sanctions Regime? The Case of the World Bank\\uc0\\u8217{}, {\\i{}Chicago Journal of International Law}, 16.2 (2016), 523\\uc0\\u8211{}552.}","plainCitation":"Jakobi, pp. 145–48; Alina Mungiu-Pippidi, The Quest for Good Governance: How Societies Develop Control of Corruption (Cambridge, United Kingdom: Cambridge University Press, 2015), pp. 190–92; Tina Søreide, Linda Gröning, and Rasmus Wandall, ‘An Efficient Anticorruption Sanctions Regime? The Case of the World Bank’, Chicago Journal of International Law, 16.2 (2016), 523–552."},"citationItems":[{"id":1651,"uris":["http://zotero.org/users/1057782/items/RS6B762F"],"uri":["http://zotero.org/users/1057782/items/RS6B762F"],"itemData":{"id":1651,"type":"book","title":"Common Goods and Evils?: The Formation of Global Crime Governance","publisher":"Oxford University Press","publisher-place":"Oxford","number-of-pages":"326","source":"Amazon","event-place":"Oxford","abstract":"Global crime governance has emerged as an important component of world politics. It is manifested in national and international agendas, the proliferation of global regulations, growing international budgets, and the enlarged mandates of international organizations. As a result, the definition and prosecution of crime is now increasingly homogenous, but it also shows variance: some crime policies are institutionalized coherently or attached to strong international organizations, while others are weak or dispersed across different forums.  Based on sociological institutionalism, this book examines questions of structural variance in the institutional design of global governance. It shows that the interplay of strong actors and rationalization principles lead to more coherent forms of global crime governance, while normative arguments related to crime are more likely to result in fragmented forms. In consequence - and contrary to many scholars' assumptions - global crime governance is strongest in those areas that are least attached to moral statements.  The book develops a theory of society and applies this framework to explaining the sources and consequences of institutional design. Drawing on qualitative and quantitative methods, the text analyzes the origins of global regulations, how they are disseminated, and why differences exist. The role of the United States in creating global rules and disseminating them is emphasized. Readers interested in international relations, global governance, globalization studies, world society studies, and criminology will benefit from the theoretical and empirical results of this book.","ISBN":"978-0-19-967460-2","shortTitle":"Common Goods and Evils?","language":"English","author":[{"family":"Jakobi","given":"Anja P."}],"issued":{"date-parts":[["2013",7,15]]}},"locator":"145-148"},{"id":2603,"uris":["http://zotero.org/users/1057782/items/8AI5XT7N"],"uri":["http://zotero.org/users/1057782/items/8AI5XT7N"],"itemData":{"id":2603,"type":"book","title":"The Quest for Good Governance: How Societies Develop Control of Corruption","publisher":"Cambridge University Press","publisher-place":"Cambridge, United Kingdom","number-of-pages":"314","source":"Amazon","event-place":"Cambridge, United Kingdom","abstract":"Why do some societies manage to control corruption so that it manifests itself only occasionally, while other societies remain systemically corrupt? This book is about how societies reach that point when integrity becomes the norm and corruption the exception in regard to how public affairs are run and public resources are allocated. It primarily asks what lessons we have learned from historical and contemporary experiences in developing corruption control, which can aid policy-makers and civil societies in steering and expediting this process. Few states now remain without either an anticorruption agency or an Ombudsman, yet no statistical evidence can be found that they actually induce progress. Using both historical and contemporary studies and easy to understand statistics, Alina Mungiu-Pippidi looks at how to diagnose, measure and change governance so that those entrusted with power and authority manage to defend public resources.","ISBN":"978-1-107-53457-5","shortTitle":"The Quest for Good Governance","language":"English","author":[{"family":"Mungiu-Pippidi","given":"Alina"}],"issued":{"date-parts":[["2015",8,25]]}},"locator":"190-192"},{"id":2684,"uris":["http://zotero.org/users/1057782/items/BHU3QHF5"],"uri":["http://zotero.org/users/1057782/items/BHU3QHF5"],"itemData":{"id":2684,"type":"article-journal","title":"An Efficient Anticorruption Sanctions Regime? The Case of the World Bank","container-title":"Chicago Journal of International Law","page":"523–552","volume":"16","issue":"2","abstract":"With its sanctions regime, the World Bank has sent a clear message to client governments and suppliers that it will not tolerate corruption. However, as this Article argues, with its present design, the sanctions regime at the same time runs counter to the World Bank’s own development agenda. Thus, the regime will have limited effect in protecting funds for development, reducing corruption risks, promoting the integrity and functionality of markets, and strengthening domestic law enforcement institutions. A key problem is that efforts to strengthen law enforcement at the national level are too limited. The sanctions primarily target private suppliers, while governments are not held responsible when fraud or corruption occurs. This reflects the World Bank’s challenging mandate to offer financial support to developing country governments while also trying to secure efficient use of the funds after they have been transferred. In considering alternative designs for its anticorruption strategy, the Bank should collaborate with other international development banks to demand integrity mechanisms that rely upon and strengthen domestic law enforcement institutions and competition authorities in client countries.","author":[{"family":"Søreide","given":"Tina"},{"family":"Gröning","given":"Linda"},{"family":"Wandall","given":"Rasmus"}],"issued":{"date-parts":[["2016"]]}}}],"schema":"https://github.com/citation-style-language/schema/raw/master/csl-citation.json"} </w:instrText>
      </w:r>
      <w:r w:rsidRPr="00BE4A2B">
        <w:rPr>
          <w:rFonts w:asciiTheme="majorBidi" w:hAnsiTheme="majorBidi" w:cstheme="majorBidi"/>
          <w:sz w:val="24"/>
          <w:szCs w:val="24"/>
          <w:lang w:val="en-CA"/>
        </w:rPr>
        <w:fldChar w:fldCharType="separate"/>
      </w:r>
      <w:r w:rsidRPr="007804B9">
        <w:rPr>
          <w:rFonts w:ascii="Times New Roman" w:hAnsi="Times New Roman" w:cs="Times New Roman"/>
          <w:sz w:val="24"/>
          <w:szCs w:val="24"/>
        </w:rPr>
        <w:t xml:space="preserve">Jakobi, pp. 145–48; Alina Mungiu-Pippidi, </w:t>
      </w:r>
      <w:r w:rsidRPr="007804B9">
        <w:rPr>
          <w:rFonts w:ascii="Times New Roman" w:hAnsi="Times New Roman" w:cs="Times New Roman"/>
          <w:i/>
          <w:iCs/>
          <w:sz w:val="24"/>
          <w:szCs w:val="24"/>
        </w:rPr>
        <w:t>The Quest for Good Governance: How Societies Develop Control of Corruption</w:t>
      </w:r>
      <w:r w:rsidRPr="007804B9">
        <w:rPr>
          <w:rFonts w:ascii="Times New Roman" w:hAnsi="Times New Roman" w:cs="Times New Roman"/>
          <w:sz w:val="24"/>
          <w:szCs w:val="24"/>
        </w:rPr>
        <w:t xml:space="preserve"> (Cambridge, United Kingdom: Cambridge University Press, 2015), pp. 190–92; Tina Søreide, Linda Gröning, and Rasmus Wandall, ‘An Efficient Anticorruption Sanctions Regime? The Case of the World Bank’, </w:t>
      </w:r>
      <w:r w:rsidRPr="007804B9">
        <w:rPr>
          <w:rFonts w:ascii="Times New Roman" w:hAnsi="Times New Roman" w:cs="Times New Roman"/>
          <w:i/>
          <w:iCs/>
          <w:sz w:val="24"/>
          <w:szCs w:val="24"/>
        </w:rPr>
        <w:t>Chicago Journal of International Law</w:t>
      </w:r>
      <w:r w:rsidRPr="007804B9">
        <w:rPr>
          <w:rFonts w:ascii="Times New Roman" w:hAnsi="Times New Roman" w:cs="Times New Roman"/>
          <w:sz w:val="24"/>
          <w:szCs w:val="24"/>
        </w:rPr>
        <w:t>, 16.2 (2016), 523–552.</w:t>
      </w:r>
      <w:r w:rsidRPr="00BE4A2B">
        <w:rPr>
          <w:rFonts w:asciiTheme="majorBidi" w:hAnsiTheme="majorBidi" w:cstheme="majorBidi"/>
          <w:sz w:val="24"/>
          <w:szCs w:val="24"/>
          <w:lang w:val="en-CA"/>
        </w:rPr>
        <w:fldChar w:fldCharType="end"/>
      </w:r>
    </w:p>
  </w:endnote>
  <w:endnote w:id="41">
    <w:p w14:paraId="7BB6F908" w14:textId="77777777" w:rsidR="007804B9" w:rsidRPr="007804B9" w:rsidRDefault="007804B9">
      <w:pPr>
        <w:pStyle w:val="EndnoteText"/>
        <w:rPr>
          <w:lang w:val="en-CA"/>
        </w:rPr>
      </w:pPr>
      <w:r>
        <w:rPr>
          <w:rStyle w:val="EndnoteReference"/>
        </w:rPr>
        <w:endnoteRef/>
      </w:r>
      <w:r w:rsidRPr="007804B9">
        <w:rPr>
          <w:lang w:val="en-CA"/>
        </w:rPr>
        <w:t xml:space="preserve"> </w:t>
      </w:r>
      <w:r w:rsidRPr="00BE4A2B">
        <w:rPr>
          <w:rFonts w:asciiTheme="majorBidi" w:hAnsiTheme="majorBidi" w:cstheme="majorBidi"/>
          <w:sz w:val="24"/>
          <w:szCs w:val="24"/>
          <w:lang w:val="en-CA"/>
        </w:rPr>
        <w:fldChar w:fldCharType="begin"/>
      </w:r>
      <w:r w:rsidRPr="007804B9">
        <w:rPr>
          <w:rFonts w:asciiTheme="majorBidi" w:hAnsiTheme="majorBidi" w:cstheme="majorBidi"/>
          <w:sz w:val="24"/>
          <w:szCs w:val="24"/>
          <w:lang w:val="en-CA"/>
        </w:rPr>
        <w:instrText xml:space="preserve"> ADDIN ZOTERO_ITEM CSL_CITATION {"citationID":"17nca47k5h","properties":{"formattedCitation":"{\\rtf Tanja A. B\\uc0\\u246{}rzel, Andreas Stahn, and Yasemin Pamuk, \\uc0\\u8216{}The European Union and the Fight against Corruption in Its near Abroad: Can It Make a Difference?\\uc0\\u8217{}, {\\i{}Global Crime}, 11.2 (2010), 122\\uc0\\u8211{}144 &lt;https://doi.org/10.1080/17440571003669142&gt;.}","plainCitation":"Tanja A. Börzel, Andreas Stahn, and Yasemin Pamuk, ‘The European Union and the Fight against Corruption in Its near Abroad: Can It Make a Difference?’, Global Crime, 11.2 (2010), 122–144 &lt;https://doi.org/10.1080/17440571003669142&gt;."},"citationItems":[{"id":2695,"uris":["http://zotero.org/users/1057782/items/F3CP486N"],"uri":["http://zotero.org/users/1057782/items/F3CP486N"],"itemData":{"id":2695,"type":"article-journal","title":"The European Union and the fight against corruption in its near abroad: can it make a difference?","container-title":"Global Crime","page":"122–144","volume":"11","issue":"2","abstract":"This article sheds light on the European Union's (EU) efforts to facilitate the fight against corruption and promote good governance through the European Neighbourhood Policy (ENP). Our analysis shows that the level of corruption in the Eastern Neighbourhood is strongly connected to the success of democratic and economic reforms. The ENP theoretically corresponds to the complex nature of the phenomenon by placing equal emphasis on strengthening state institutions, restructuring the economy, and pushing for democratic reforms. As the EU, however, by and large seeks cooperation with state actors and pursues a 'one-size-fits-all' approach mostly based on 'soft' mechanisms such as socialisation and capacity-building, the implementation of politically sensitive reforms seems to be unlikely. Moreover, the EU potentially allows its partner governments to 'pick and chose' from the overall reform agenda and evade real political and economic change towards better governance.","DOI":"10.1080/17440571003669142","ISSN":"17440572","author":[{"family":"Börzel","given":"Tanja A."},{"family":"Stahn","given":"Andreas"},{"family":"Pamuk","given":"Yasemin"}],"issued":{"date-parts":[["2010"]]}}}],"schema":"https://github.com/citation-style-language/schema/raw/master/csl-citation.json"} </w:instrText>
      </w:r>
      <w:r w:rsidRPr="00BE4A2B">
        <w:rPr>
          <w:rFonts w:asciiTheme="majorBidi" w:hAnsiTheme="majorBidi" w:cstheme="majorBidi"/>
          <w:sz w:val="24"/>
          <w:szCs w:val="24"/>
          <w:lang w:val="en-CA"/>
        </w:rPr>
        <w:fldChar w:fldCharType="separate"/>
      </w:r>
      <w:r w:rsidRPr="007804B9">
        <w:rPr>
          <w:rFonts w:ascii="Times New Roman" w:hAnsi="Times New Roman" w:cs="Times New Roman"/>
          <w:sz w:val="24"/>
          <w:szCs w:val="24"/>
        </w:rPr>
        <w:t xml:space="preserve">Tanja A. Börzel, Andreas Stahn, and Yasemin Pamuk, ‘The European Union and the Fight against Corruption in Its near Abroad: Can It Make a Difference?’, </w:t>
      </w:r>
      <w:r w:rsidRPr="007804B9">
        <w:rPr>
          <w:rFonts w:ascii="Times New Roman" w:hAnsi="Times New Roman" w:cs="Times New Roman"/>
          <w:i/>
          <w:iCs/>
          <w:sz w:val="24"/>
          <w:szCs w:val="24"/>
        </w:rPr>
        <w:t>Global Crime</w:t>
      </w:r>
      <w:r w:rsidRPr="007804B9">
        <w:rPr>
          <w:rFonts w:ascii="Times New Roman" w:hAnsi="Times New Roman" w:cs="Times New Roman"/>
          <w:sz w:val="24"/>
          <w:szCs w:val="24"/>
        </w:rPr>
        <w:t>, 11.2 (2010), 122–144 &lt;https://doi.org/10.1080/17440571003669142&gt;.</w:t>
      </w:r>
      <w:r w:rsidRPr="00BE4A2B">
        <w:rPr>
          <w:rFonts w:asciiTheme="majorBidi" w:hAnsiTheme="majorBidi" w:cstheme="majorBidi"/>
          <w:sz w:val="24"/>
          <w:szCs w:val="24"/>
          <w:lang w:val="en-CA"/>
        </w:rPr>
        <w:fldChar w:fldCharType="end"/>
      </w:r>
    </w:p>
  </w:endnote>
  <w:endnote w:id="42">
    <w:p w14:paraId="357CA244" w14:textId="77777777" w:rsidR="007804B9" w:rsidRPr="007804B9" w:rsidRDefault="007804B9">
      <w:pPr>
        <w:pStyle w:val="EndnoteText"/>
        <w:rPr>
          <w:lang w:val="en-CA"/>
        </w:rPr>
      </w:pPr>
      <w:r>
        <w:rPr>
          <w:rStyle w:val="EndnoteReference"/>
        </w:rPr>
        <w:endnoteRef/>
      </w:r>
      <w:r w:rsidRPr="007804B9">
        <w:rPr>
          <w:lang w:val="en-CA"/>
        </w:rPr>
        <w:t xml:space="preserve"> </w:t>
      </w:r>
      <w:r w:rsidRPr="00BE4A2B">
        <w:rPr>
          <w:rFonts w:asciiTheme="majorBidi" w:hAnsiTheme="majorBidi" w:cstheme="majorBidi"/>
          <w:sz w:val="24"/>
          <w:szCs w:val="24"/>
          <w:lang w:val="en-CA"/>
        </w:rPr>
        <w:fldChar w:fldCharType="begin"/>
      </w:r>
      <w:r w:rsidRPr="007804B9">
        <w:rPr>
          <w:rFonts w:asciiTheme="majorBidi" w:hAnsiTheme="majorBidi" w:cstheme="majorBidi"/>
          <w:sz w:val="24"/>
          <w:szCs w:val="24"/>
          <w:lang w:val="en-CA"/>
        </w:rPr>
        <w:instrText xml:space="preserve"> ADDIN ZOTERO_ITEM CSL_CITATION {"citationID":"2mvgm55ojk","properties":{"formattedCitation":"{\\rtf Christine S. Cheng and Dominik Zaum, \\uc0\\u8216{}Introduction \\uc0\\u8211{} Key Themes in Peacebuilding and Corruption\\uc0\\u8217{}, {\\i{}International Peacekeeping}, 15.3 (2008), 301\\uc0\\u8211{}309 &lt;https://doi.org/10.1080/13533310802058752&gt;; Jonas Lindberg and Camilla Orjuela, \\uc0\\u8216{}Corruption in the Aftermath of War: An Introduction\\uc0\\u8217{}, {\\i{}Third World Quarterly}, 35.5 (2014), 723\\uc0\\u8211{}736 &lt;https://doi.org/10.1080/01436597.2014.921421&gt;.}","plainCitation":"Christine S. Cheng and Dominik Zaum, ‘Introduction – Key Themes in Peacebuilding and Corruption’, International Peacekeeping, 15.3 (2008), 301–309 &lt;https://doi.org/10.1080/13533310802058752&gt;; Jonas Lindberg and Camilla Orjuela, ‘Corruption in the Aftermath of War: An Introduction’, Third World Quarterly, 35.5 (2014), 723–736 &lt;https://doi.org/10.1080/01436597.2014.921421&gt;."},"citationItems":[{"id":2699,"uris":["http://zotero.org/users/1057782/items/T39FMNWA"],"uri":["http://zotero.org/users/1057782/items/T39FMNWA"],"itemData":{"id":2699,"type":"article-journal","title":"Introduction – Key Themes in Peacebuilding and Corruption","container-title":"International Peacekeeping","page":"301–309","volume":"15","issue":"3","DOI":"10.1080/13533310802058752","ISSN":"1353-3312","author":[{"family":"Cheng","given":"Christine S."},{"family":"Zaum","given":"Dominik"}],"issued":{"date-parts":[["2008"]]}}},{"id":2670,"uris":["http://zotero.org/users/1057782/items/2BPQMJNI"],"uri":["http://zotero.org/users/1057782/items/2BPQMJNI"],"itemData":{"id":2670,"type":"article-journal","title":"Corruption in the Aftermath of War: An Introduction","container-title":"Third World Quarterly","page":"723–736","volume":"35","issue":"5","abstract":"‘Corruption in the aftermath of war’ brings together an interdisciplinary group of scholars to enquire into the dynamics of corruption in post-conflict societies. This introduction discusses five themes, problematising and summarising key findings from the 10 articles included. First, we discuss the problems with the corruption concept, related to its moralising connotations and definitional vagueness, and propose viewing corruption as a collective action dilemma as a way of avoiding these moralising aspects. Second, we discuss post-conflict societies, and highlight the great varieties of ‘peace’ that that label can refer to. We suggest that the causes, dynamics and effects of corruption in post-conflict societies bear many similarities with those in other societies, but that the post-conflict situation often generates an intensification and entrenchment of corruption-related problems. Third, we analyse the dynamics between international interveners and domestic actors, and show the contradictions and tensions in international–domestic relations. Fourth, we argue that the inter-linkages between inequality, mistrust and corruption deserve consideration in the study of post-conflict societies, and that inequality in particular merits more attention. Finally, we discuss some methodological challenges encountered by the contributors in their studies of corruption in post-conflict societies.","DOI":"10.1080/01436597.2014.921421","ISSN":"0143-6597","author":[{"family":"Lindberg","given":"Jonas"},{"family":"Orjuela","given":"Camilla"}],"issued":{"date-parts":[["2014"]]}}}],"schema":"https://github.com/citation-style-language/schema/raw/master/csl-citation.json"} </w:instrText>
      </w:r>
      <w:r w:rsidRPr="00BE4A2B">
        <w:rPr>
          <w:rFonts w:asciiTheme="majorBidi" w:hAnsiTheme="majorBidi" w:cstheme="majorBidi"/>
          <w:sz w:val="24"/>
          <w:szCs w:val="24"/>
          <w:lang w:val="en-CA"/>
        </w:rPr>
        <w:fldChar w:fldCharType="separate"/>
      </w:r>
      <w:r w:rsidRPr="007804B9">
        <w:rPr>
          <w:rFonts w:ascii="Times New Roman" w:hAnsi="Times New Roman" w:cs="Times New Roman"/>
          <w:sz w:val="24"/>
          <w:szCs w:val="24"/>
        </w:rPr>
        <w:t xml:space="preserve">Christine S. Cheng and Dominik Zaum, ‘Introduction – Key Themes in Peacebuilding and Corruption’, </w:t>
      </w:r>
      <w:r w:rsidRPr="007804B9">
        <w:rPr>
          <w:rFonts w:ascii="Times New Roman" w:hAnsi="Times New Roman" w:cs="Times New Roman"/>
          <w:i/>
          <w:iCs/>
          <w:sz w:val="24"/>
          <w:szCs w:val="24"/>
        </w:rPr>
        <w:t>International Peacekeeping</w:t>
      </w:r>
      <w:r w:rsidRPr="007804B9">
        <w:rPr>
          <w:rFonts w:ascii="Times New Roman" w:hAnsi="Times New Roman" w:cs="Times New Roman"/>
          <w:sz w:val="24"/>
          <w:szCs w:val="24"/>
        </w:rPr>
        <w:t xml:space="preserve">, 15.3 (2008), 301–309 &lt;https://doi.org/10.1080/13533310802058752&gt;; Jonas Lindberg and Camilla Orjuela, ‘Corruption in the Aftermath of War: An Introduction’, </w:t>
      </w:r>
      <w:r w:rsidRPr="007804B9">
        <w:rPr>
          <w:rFonts w:ascii="Times New Roman" w:hAnsi="Times New Roman" w:cs="Times New Roman"/>
          <w:i/>
          <w:iCs/>
          <w:sz w:val="24"/>
          <w:szCs w:val="24"/>
        </w:rPr>
        <w:t>Third World Quarterly</w:t>
      </w:r>
      <w:r w:rsidRPr="007804B9">
        <w:rPr>
          <w:rFonts w:ascii="Times New Roman" w:hAnsi="Times New Roman" w:cs="Times New Roman"/>
          <w:sz w:val="24"/>
          <w:szCs w:val="24"/>
        </w:rPr>
        <w:t>, 35.5 (2014), 723–736 &lt;https://doi.org/10.1080/01436597.2014.921421&gt;.</w:t>
      </w:r>
      <w:r w:rsidRPr="00BE4A2B">
        <w:rPr>
          <w:rFonts w:asciiTheme="majorBidi" w:hAnsiTheme="majorBidi" w:cstheme="majorBidi"/>
          <w:sz w:val="24"/>
          <w:szCs w:val="24"/>
          <w:lang w:val="en-CA"/>
        </w:rPr>
        <w:fldChar w:fldCharType="end"/>
      </w:r>
    </w:p>
  </w:endnote>
  <w:endnote w:id="43">
    <w:p w14:paraId="0969D602" w14:textId="77777777" w:rsidR="007804B9" w:rsidRPr="007804B9" w:rsidRDefault="007804B9">
      <w:pPr>
        <w:pStyle w:val="EndnoteText"/>
        <w:rPr>
          <w:lang w:val="en-CA"/>
        </w:rPr>
      </w:pPr>
      <w:r>
        <w:rPr>
          <w:rStyle w:val="EndnoteReference"/>
        </w:rPr>
        <w:endnoteRef/>
      </w:r>
      <w:r>
        <w:t xml:space="preserve"> </w:t>
      </w:r>
      <w:r w:rsidRPr="00BE4A2B">
        <w:rPr>
          <w:rFonts w:asciiTheme="majorBidi" w:hAnsiTheme="majorBidi" w:cstheme="majorBidi"/>
          <w:sz w:val="24"/>
          <w:szCs w:val="24"/>
          <w:lang w:val="en-CA"/>
        </w:rPr>
        <w:fldChar w:fldCharType="begin"/>
      </w:r>
      <w:r>
        <w:rPr>
          <w:rFonts w:asciiTheme="majorBidi" w:hAnsiTheme="majorBidi" w:cstheme="majorBidi"/>
          <w:sz w:val="24"/>
          <w:szCs w:val="24"/>
        </w:rPr>
        <w:instrText xml:space="preserve"> ADDIN ZOTERO_ITEM CSL_CITATION {"citationID":"bfl2j2c16","properties":{"formattedCitation":"{\\rtf Kelly McMann and others, {\\i{}Strategies of Validation: Assessing the Varieties of Democracy Corruption Data}, Working Paper Series, 2016:23 (Gothenburg: The Varieties of Democracy Institute, 2016), pp. 16\\uc0\\u8211{}19 &lt;https://www.v-dem.net/en/news-publications/working-papers/&gt;.}","plainCitation":"Kelly McMann and others, Strategies of Validation: Assessing the Varieties of Democracy Corruption Data, Working Paper Series, 2016:23 (Gothenburg: The Varieties of Democracy Institute, 2016), pp. 16–19 &lt;https://www.v-dem.net/en/news-publications/working-papers/&gt;."},"citationItems":[{"id":2674,"uris":["http://zotero.org/users/1057782/items/PAZSHNP9"],"uri":["http://zotero.org/users/1057782/items/PAZSHNP9"],"itemData":{"id":2674,"type":"book","title":"Strategies of Validation: Assessing the Varieties of Democracy Corruption Data","collection-title":"Working Paper Series","collection-number":"2016:23","publisher":"The Varieties of Democracy Institute","publisher-place":"Gothenburg","event-place":"Gothenburg","abstract":"Social scientists face the challenge of determining whether their data are valid, yet they lack practical guidance about how to do so. Existing publications on data validation provide mostly abstract information for creating one’s own dataset or establishing that an existing one is adequate. Further, they tend to pit validation techniques against each other, rather than explain how to combine multiple approaches. By contrast, this paper provides a practical guide to data validation in which tools are used in a complementary fashion to identify the strengths and weaknesses of a dataset and thus reveal how it can most e</w:instrText>
      </w:r>
      <w:r>
        <w:rPr>
          <w:rFonts w:ascii="Cambria Math" w:hAnsi="Cambria Math" w:cs="Cambria Math"/>
          <w:sz w:val="24"/>
          <w:szCs w:val="24"/>
        </w:rPr>
        <w:instrText>↵</w:instrText>
      </w:r>
      <w:r>
        <w:rPr>
          <w:rFonts w:asciiTheme="majorBidi" w:hAnsiTheme="majorBidi" w:cstheme="majorBidi"/>
          <w:sz w:val="24"/>
          <w:szCs w:val="24"/>
        </w:rPr>
        <w:instrText>ectively be used. We advocate for three approaches, each incorporating multiple tools: 1) assessing content validity through an examination of the resonance, domain, di</w:instrText>
      </w:r>
      <w:r>
        <w:rPr>
          <w:rFonts w:ascii="Cambria Math" w:hAnsi="Cambria Math" w:cs="Cambria Math"/>
          <w:sz w:val="24"/>
          <w:szCs w:val="24"/>
        </w:rPr>
        <w:instrText>↵</w:instrText>
      </w:r>
      <w:r>
        <w:rPr>
          <w:rFonts w:asciiTheme="majorBidi" w:hAnsiTheme="majorBidi" w:cstheme="majorBidi"/>
          <w:sz w:val="24"/>
          <w:szCs w:val="24"/>
        </w:rPr>
        <w:instrText>erentiation, fecundity, and consistency of the measure; 2) evaluating data generation validity through an investigation of dataset management structure, data sources, coding procedures, aggregation methods, and geographic and temporal coverage; and 3) assessing convergent validity using case studies and empirical comparisons among coders and among measures. We apply our method to corruption measures from a new dataset, Varieties of Democracy. We show that the data are generally valid and we emphasize that a particular strength of the dataset is its capacity for analysis across countries and over time. These corruption measures represent a significant contribution to the field because, although research questions have focused on geographic di</w:instrText>
      </w:r>
      <w:r>
        <w:rPr>
          <w:rFonts w:ascii="Cambria Math" w:hAnsi="Cambria Math" w:cs="Cambria Math"/>
          <w:sz w:val="24"/>
          <w:szCs w:val="24"/>
        </w:rPr>
        <w:instrText>↵</w:instrText>
      </w:r>
      <w:r>
        <w:rPr>
          <w:rFonts w:asciiTheme="majorBidi" w:hAnsiTheme="majorBidi" w:cstheme="majorBidi"/>
          <w:sz w:val="24"/>
          <w:szCs w:val="24"/>
        </w:rPr>
        <w:instrText xml:space="preserve">erences and temporal trends, other corruption datasets have not been designed for this type of analysis.","URL":"https://www.v-dem.net/en/news-publications/working-papers/","author":[{"family":"McMann","given":"Kelly"},{"family":"Pemstein","given":"Daniel"},{"family":"Seim","given":"Brigitte"},{"family":"Teorell","given":"Jan"},{"family":"Lindberg","given":"Staffan I."}],"issued":{"date-parts":[["2016"]]}},"locator":"16-19"}],"schema":"https://github.com/citation-style-language/schema/raw/master/csl-citation.json"} </w:instrText>
      </w:r>
      <w:r w:rsidRPr="00BE4A2B">
        <w:rPr>
          <w:rFonts w:asciiTheme="majorBidi" w:hAnsiTheme="majorBidi" w:cstheme="majorBidi"/>
          <w:sz w:val="24"/>
          <w:szCs w:val="24"/>
          <w:lang w:val="en-CA"/>
        </w:rPr>
        <w:fldChar w:fldCharType="separate"/>
      </w:r>
      <w:r w:rsidRPr="007804B9">
        <w:rPr>
          <w:rFonts w:ascii="Times New Roman" w:hAnsi="Times New Roman" w:cs="Times New Roman"/>
          <w:sz w:val="24"/>
          <w:szCs w:val="24"/>
        </w:rPr>
        <w:t xml:space="preserve">Kelly McMann and others, </w:t>
      </w:r>
      <w:r w:rsidRPr="007804B9">
        <w:rPr>
          <w:rFonts w:ascii="Times New Roman" w:hAnsi="Times New Roman" w:cs="Times New Roman"/>
          <w:i/>
          <w:iCs/>
          <w:sz w:val="24"/>
          <w:szCs w:val="24"/>
        </w:rPr>
        <w:t>Strategies of Validation: Assessing the Varieties of Democracy Corruption Data</w:t>
      </w:r>
      <w:r w:rsidRPr="007804B9">
        <w:rPr>
          <w:rFonts w:ascii="Times New Roman" w:hAnsi="Times New Roman" w:cs="Times New Roman"/>
          <w:sz w:val="24"/>
          <w:szCs w:val="24"/>
        </w:rPr>
        <w:t>, Working Paper Series, 2016:23 (Gothenburg: The Varieties of Democracy Institute, 2016), pp. 16–19 &lt;https://www.v-dem.net/en/news-publications/working-papers/&gt;.</w:t>
      </w:r>
      <w:r w:rsidRPr="00BE4A2B">
        <w:rPr>
          <w:rFonts w:asciiTheme="majorBidi" w:hAnsiTheme="majorBidi" w:cstheme="majorBidi"/>
          <w:sz w:val="24"/>
          <w:szCs w:val="24"/>
          <w:lang w:val="en-CA"/>
        </w:rPr>
        <w:fldChar w:fldCharType="end"/>
      </w:r>
    </w:p>
  </w:endnote>
  <w:endnote w:id="44">
    <w:p w14:paraId="3C43D342" w14:textId="77777777" w:rsidR="007804B9" w:rsidRPr="007804B9" w:rsidRDefault="007804B9">
      <w:pPr>
        <w:pStyle w:val="EndnoteText"/>
        <w:rPr>
          <w:lang w:val="en-CA"/>
        </w:rPr>
      </w:pPr>
      <w:r>
        <w:rPr>
          <w:rStyle w:val="EndnoteReference"/>
        </w:rPr>
        <w:endnoteRef/>
      </w:r>
      <w:r>
        <w:t xml:space="preserve"> </w:t>
      </w:r>
      <w:r w:rsidRPr="00BE4A2B">
        <w:rPr>
          <w:rFonts w:asciiTheme="majorBidi" w:hAnsiTheme="majorBidi" w:cstheme="majorBidi"/>
          <w:sz w:val="24"/>
          <w:szCs w:val="24"/>
          <w:lang w:val="en-CA"/>
        </w:rPr>
        <w:fldChar w:fldCharType="begin"/>
      </w:r>
      <w:r>
        <w:rPr>
          <w:rFonts w:asciiTheme="majorBidi" w:hAnsiTheme="majorBidi" w:cstheme="majorBidi"/>
          <w:sz w:val="24"/>
          <w:szCs w:val="24"/>
        </w:rPr>
        <w:instrText xml:space="preserve"> ADDIN ZOTERO_ITEM CSL_CITATION {"citationID":"2pclpo59c0","properties":{"formattedCitation":"{\\rtf Edgardo Buscaglia, \\uc0\\u8216{}On Best and Not so Good Practices for Addressing High-Level Corruption Worldwide: An Empirical Assessment\\uc0\\u8217{}, in {\\i{}International Handbook On The Economics Of Corruption, Volume 2}, ed. by Susan Rose-Ackerman and Tina S\\uc0\\u248{}reide (Cheltenham: Edward Elgar Publishing, 2011), pp. 453\\uc0\\u8211{}477; Mungiu-Pippidi; Alina Mungiu-Pippidi and others, {\\i{}Contextual Choices in Fighting Corruption: Lessons Learned: Report 4/2011 \\uc0\\u8211{} Study} (Oslo: Norad - Norwegian Agency for Development Cooperation, 2011).}","plainCitation":"Edgardo Buscaglia, ‘On Best and Not so Good Practices for Addressing High-Level Corruption Worldwide: An Empirical Assessment’, in International Handbook On The Economics Of Corruption, Volume 2, ed. by Susan Rose-Ackerman and Tina Søreide (Cheltenham: Edward Elgar Publishing, 2011), pp. 453–477; Mungiu-Pippidi; Alina Mungiu-Pippidi and others, Contextual Choices in Fighting Corruption: Lessons Learned: Report 4/2011 – Study (Oslo: Norad - Norwegian Agency for Development Cooperation, 2011)."},"citationItems":[{"id":2697,"uris":["http://zotero.org/users/1057782/items/DBMRDS3H"],"uri":["http://zotero.org/users/1057782/items/DBMRDS3H"],"itemData":{"id":2697,"type":"chapter","title":"On best and not so good practices for addressing high-level corruption worldwide: an empirical assessment","container-title":"International Handbook On The Economics Of Corruption, Volume 2","publisher":"Edward Elgar Publishing","publisher-place":"Cheltenham","page":"453–477","event-place":"Cheltenham","author":[{"family":"Buscaglia","given":"Edgardo"}],"editor":[{"family":"Rose-Ackerman","given":"Susan"},{"family":"Søreide","given":"Tina"}],"issued":{"date-parts":[["2011"]]}}},{"id":2603,"uris":["http://zotero.org/users/1057782/items/8AI5XT7N"],"uri":["http://zotero.org/users/1057782/items/8AI5XT7N"],"itemData":{"id":2603,"type":"book","title":"The Quest for Good Governance: How Societies Develop Control of Corruption","publisher":"Cambridge University Press","publisher-place":"Cambridge, United Kingdom","number-of-pages":"314","source":"Amazon","event-place":"Cambridge, United Kingdom","abstract":"Why do some societies manage to control corruption so that it manifests itself only occasionally, while other societies remain systemically corrupt? This book is about how societies reach that point when integrity becomes the norm and corruption the exception in regard to how public affairs are run and public resources are allocated. It primarily asks what lessons we have learned from historical and contemporary experiences in developing corruption control, which can aid policy-makers and civil societies in steering and expediting this process. Few states now remain without either an anticorruption agency or an Ombudsman, yet no statistical evidence can be found that they actually induce progress. Using both historical and contemporary studies and easy to understand statistics, Alina Mungiu-Pippidi looks at how to diagnose, measure and change governance so that those entrusted with power and authority manage to defend public resources.","ISBN":"978-1-107-53457-5","shortTitle":"The Quest for Good Governance","language":"English","author":[{"family":"Mungiu-Pippidi","given":"Alina"}],"issued":{"date-parts":[["2015",8,25]]}}},{"id":2688,"uris":["http://zotero.org/users/1057782/items/3RT289R6"],"uri":["http://zotero.org/users/1057782/items/3RT289R6"],"itemData":{"id":2688,"type":"book","title":"Contextual Choices in Fighting Corruption: Lessons Learned: Report 4/2011 – Study","publisher":"Norad - Norwegian Agency for Development Cooperation","publisher-place":"Oslo","event-place":"Oslo","author":[{"family":"Mungiu-Pippidi","given":"Alina"},{"family":"Loncaric","given":"Masa"},{"family":"Vaz Mundo","given":"Bianca"},{"literal":"Sponza Braga, Ana Carolina"},{"family":"Weinhardt","given":"Michael"},{"family":"Pulido Solares","given":"Angelica"},{"family":"Skardziute","given":"Aiste"},{"family":"Martini","given":"Maira"},{"family":"Agbele","given":"Fortune"},{"family":"Frisk Jensen","given":"Mette"},{"family":"Soest","given":"Christian","non-dropping-particle":"von"},{"family":"Gabedava","given":"Mariam"}],"issued":{"date-parts":[["2011"]]}}}],"schema":"https://github.com/citation-style-language/schema/raw/master/csl-citation.json"} </w:instrText>
      </w:r>
      <w:r w:rsidRPr="00BE4A2B">
        <w:rPr>
          <w:rFonts w:asciiTheme="majorBidi" w:hAnsiTheme="majorBidi" w:cstheme="majorBidi"/>
          <w:sz w:val="24"/>
          <w:szCs w:val="24"/>
          <w:lang w:val="en-CA"/>
        </w:rPr>
        <w:fldChar w:fldCharType="separate"/>
      </w:r>
      <w:r w:rsidRPr="007804B9">
        <w:rPr>
          <w:rFonts w:ascii="Calibri" w:hAnsi="Calibri" w:cs="Times New Roman"/>
          <w:szCs w:val="24"/>
        </w:rPr>
        <w:t xml:space="preserve">Edgardo Buscaglia, ‘On Best and Not so Good Practices for Addressing High-Level Corruption Worldwide: An Empirical Assessment’, in </w:t>
      </w:r>
      <w:r w:rsidRPr="007804B9">
        <w:rPr>
          <w:rFonts w:ascii="Calibri" w:hAnsi="Calibri" w:cs="Times New Roman"/>
          <w:i/>
          <w:iCs/>
          <w:szCs w:val="24"/>
        </w:rPr>
        <w:t>International Handbook On The Economics Of Corruption, Volume 2</w:t>
      </w:r>
      <w:r w:rsidRPr="007804B9">
        <w:rPr>
          <w:rFonts w:ascii="Calibri" w:hAnsi="Calibri" w:cs="Times New Roman"/>
          <w:szCs w:val="24"/>
        </w:rPr>
        <w:t xml:space="preserve">, ed. by Susan Rose-Ackerman and Tina Søreide (Cheltenham: Edward Elgar Publishing, 2011), pp. 453–477; Mungiu-Pippidi; Alina Mungiu-Pippidi and others, </w:t>
      </w:r>
      <w:r w:rsidRPr="007804B9">
        <w:rPr>
          <w:rFonts w:ascii="Calibri" w:hAnsi="Calibri" w:cs="Times New Roman"/>
          <w:i/>
          <w:iCs/>
          <w:szCs w:val="24"/>
        </w:rPr>
        <w:t>Contextual Choices in Fighting Corruption: Lessons Learned: Report 4/2011 – Study</w:t>
      </w:r>
      <w:r w:rsidRPr="007804B9">
        <w:rPr>
          <w:rFonts w:ascii="Calibri" w:hAnsi="Calibri" w:cs="Times New Roman"/>
          <w:szCs w:val="24"/>
        </w:rPr>
        <w:t xml:space="preserve"> (Oslo: Norad - Norwegian Agency for Development Cooperation, 2011).</w:t>
      </w:r>
      <w:r w:rsidRPr="00BE4A2B">
        <w:rPr>
          <w:rFonts w:asciiTheme="majorBidi" w:hAnsiTheme="majorBidi" w:cstheme="majorBidi"/>
          <w:sz w:val="24"/>
          <w:szCs w:val="24"/>
          <w:lang w:val="en-CA"/>
        </w:rPr>
        <w:fldChar w:fldCharType="end"/>
      </w:r>
    </w:p>
  </w:endnote>
  <w:endnote w:id="45">
    <w:p w14:paraId="110C5E3A" w14:textId="77777777" w:rsidR="007804B9" w:rsidRPr="007804B9" w:rsidRDefault="007804B9">
      <w:pPr>
        <w:pStyle w:val="EndnoteText"/>
        <w:rPr>
          <w:lang w:val="en-CA"/>
        </w:rPr>
      </w:pPr>
      <w:r>
        <w:rPr>
          <w:rStyle w:val="EndnoteReference"/>
        </w:rPr>
        <w:endnoteRef/>
      </w:r>
      <w:r>
        <w:t xml:space="preserve"> </w:t>
      </w:r>
      <w:r w:rsidRPr="00BE4A2B">
        <w:rPr>
          <w:rFonts w:asciiTheme="majorBidi" w:hAnsiTheme="majorBidi" w:cstheme="majorBidi"/>
          <w:sz w:val="24"/>
          <w:szCs w:val="24"/>
          <w:lang w:val="en-CA"/>
        </w:rPr>
        <w:fldChar w:fldCharType="begin"/>
      </w:r>
      <w:r>
        <w:rPr>
          <w:rFonts w:asciiTheme="majorBidi" w:hAnsiTheme="majorBidi" w:cstheme="majorBidi"/>
          <w:sz w:val="24"/>
          <w:szCs w:val="24"/>
        </w:rPr>
        <w:instrText xml:space="preserve"> ADDIN ZOTERO_ITEM CSL_CITATION {"citationID":"7d4culou2","properties":{"formattedCitation":"{\\rtf {\\i{}Governance by Indicators: Global Power through Classification and Rankings}, ed. by Kevin Davis and others (Oxford: Oxford University Press, 2012), p. 334; Gutterman, \\uc0\\u8216{}Banning Bribes Abroad: U.S. Enforcement of the Foreign Corrupt Practices Act\\uc0\\u8217{}; Sarah C. Kaczmarek and Abraham L. Newman, \\uc0\\u8216{}The Long Arm of the Law: Extraterritoriality and the National Implementation of Foreign Bribery Legislation\\uc0\\u8217{}, {\\i{}International Organization}, 65.4 (2011), 745\\uc0\\u8211{}70.}","plainCitation":"Governance by Indicators: Global Power through Classification and Rankings, ed. by Kevin Davis and others (Oxford: Oxford University Press, 2012), p. 334; Gutterman, ‘Banning Bribes Abroad: U.S. Enforcement of the Foreign Corrupt Practices Act’; Sarah C. Kaczmarek and Abraham L. Newman, ‘The Long Arm of the Law: Extraterritoriality and the National Implementation of Foreign Bribery Legislation’, International Organization, 65.4 (2011), 745–70."},"citationItems":[{"id":1582,"uris":["http://zotero.org/users/1057782/items/V8P2KAZW"],"uri":["http://zotero.org/users/1057782/items/V8P2KAZW"],"itemData":{"id":1582,"type":"book","title":"Governance by Indicators: Global Power through Classification and Rankings","publisher":"Oxford University Press","publisher-place":"Oxford","number-of-pages":"504","source":"Oxford University Press","event-place":"Oxford","abstract":"The use of indicators as a technique of global governance is increasing rapidly. Major examples include the World Bank's Doing Business Indicators, the World Bank's Good Governance and Rule of Law indicators, the Millennium Development Goals, and the indicators produced by Transparency International. Human rights indicators are being developed in the UN and regional and advocacy organizations. The burgeoning production and use of indicators has not, however, been accompanied by systematic comparative study of, or reflection on, the implications, possibilities, and pitfalls of this practice. This book furthers the study of these issues by examining the production and history of indicators, as well as relationships between the producers, users, subjects, and audiences of indicators. It also explores the creation, use, and effects of indicators as forms of knowledge and as mechanisms of making and implementing decisions in global governance. Using insights from case studies, empirical work, and theoretical approaches from several disciplines, the book identifies legal, policy, and normative implications of the production and use of indicators as a tool of global governance.","ISBN":"978-0-19-965824-4","shortTitle":"Governance by Indicators","editor":[{"family":"Davis","given":"Kevin"},{"family":"Fisher","given":"Angelina"},{"family":"Kingsbury","given":"Benedict"},{"family":"Merry","given":"Sally Engle"}],"issued":{"date-parts":[["2012",7,5]]}},"locator":"334"},{"id":1611,"uris":["http://zotero.org/users/1057782/items/B2IN8DXK"],"uri":["http://zotero.org/users/1057782/items/B2IN8DXK"],"itemData":{"id":1611,"type":"article-journal","title":"Banning Bribes Abroad: U.S. Enforcement of the Foreign Corrupt Practices Act","container-title":"Osgoode Hall Law Journal","page":"1-19","volume":"53","issue":"1","author":[{"family":"Gutterman","given":"Ellen"}],"issued":{"date-parts":[["2016"]]}}},{"id":73,"uris":["http://zotero.org/users/1057782/items/26IJ7PCN"],"uri":["http://zotero.org/users/1057782/items/26IJ7PCN"],"itemData":{"id":73,"type":"article-journal","title":"The Long Arm of the Law: Extraterritoriality and the National Implementation of Foreign Bribery Legislation","container-title":"International Organization","page":"745-770","volume":"65","issue":"4","ISSN":"00208183","shortTitle":"The Long Arm of the Law","author":[{"family":"Kaczmarek","given":"Sarah C."},{"family":"Newman","given":"Abraham L."}],"issued":{"date-parts":[["2011"]]}}}],"schema":"https://github.com/citation-style-language/schema/raw/master/csl-citation.json"} </w:instrText>
      </w:r>
      <w:r w:rsidRPr="00BE4A2B">
        <w:rPr>
          <w:rFonts w:asciiTheme="majorBidi" w:hAnsiTheme="majorBidi" w:cstheme="majorBidi"/>
          <w:sz w:val="24"/>
          <w:szCs w:val="24"/>
          <w:lang w:val="en-CA"/>
        </w:rPr>
        <w:fldChar w:fldCharType="separate"/>
      </w:r>
      <w:r w:rsidRPr="007804B9">
        <w:rPr>
          <w:rFonts w:ascii="Times New Roman" w:hAnsi="Times New Roman" w:cs="Times New Roman"/>
          <w:i/>
          <w:iCs/>
          <w:sz w:val="24"/>
          <w:szCs w:val="24"/>
        </w:rPr>
        <w:t>Governance by Indicators: Global Power through Classification and Rankings</w:t>
      </w:r>
      <w:r w:rsidRPr="007804B9">
        <w:rPr>
          <w:rFonts w:ascii="Times New Roman" w:hAnsi="Times New Roman" w:cs="Times New Roman"/>
          <w:sz w:val="24"/>
          <w:szCs w:val="24"/>
        </w:rPr>
        <w:t xml:space="preserve">, ed. by Kevin Davis and others (Oxford: Oxford University Press, 2012), p. 334; Gutterman, ‘Banning Bribes Abroad: U.S. Enforcement of the Foreign Corrupt Practices Act’; Sarah C. Kaczmarek and Abraham L. Newman, ‘The Long Arm of the Law: Extraterritoriality and the National Implementation of Foreign Bribery Legislation’, </w:t>
      </w:r>
      <w:r w:rsidRPr="007804B9">
        <w:rPr>
          <w:rFonts w:ascii="Times New Roman" w:hAnsi="Times New Roman" w:cs="Times New Roman"/>
          <w:i/>
          <w:iCs/>
          <w:sz w:val="24"/>
          <w:szCs w:val="24"/>
        </w:rPr>
        <w:t>International Organization</w:t>
      </w:r>
      <w:r w:rsidRPr="007804B9">
        <w:rPr>
          <w:rFonts w:ascii="Times New Roman" w:hAnsi="Times New Roman" w:cs="Times New Roman"/>
          <w:sz w:val="24"/>
          <w:szCs w:val="24"/>
        </w:rPr>
        <w:t>, 65.4 (2011), 745–70.</w:t>
      </w:r>
      <w:r w:rsidRPr="00BE4A2B">
        <w:rPr>
          <w:rFonts w:asciiTheme="majorBidi" w:hAnsiTheme="majorBidi" w:cstheme="majorBidi"/>
          <w:sz w:val="24"/>
          <w:szCs w:val="24"/>
          <w:lang w:val="en-CA"/>
        </w:rPr>
        <w:fldChar w:fldCharType="end"/>
      </w:r>
    </w:p>
  </w:endnote>
  <w:endnote w:id="46">
    <w:p w14:paraId="228782FB" w14:textId="77777777" w:rsidR="007804B9" w:rsidRPr="007804B9" w:rsidRDefault="007804B9">
      <w:pPr>
        <w:pStyle w:val="EndnoteText"/>
        <w:rPr>
          <w:lang w:val="en-CA"/>
        </w:rPr>
      </w:pPr>
      <w:r>
        <w:rPr>
          <w:rStyle w:val="EndnoteReference"/>
        </w:rPr>
        <w:endnoteRef/>
      </w:r>
      <w:r>
        <w:t xml:space="preserve"> </w:t>
      </w:r>
      <w:r w:rsidRPr="00BE4A2B">
        <w:rPr>
          <w:rFonts w:asciiTheme="majorBidi" w:hAnsiTheme="majorBidi" w:cstheme="majorBidi"/>
          <w:sz w:val="24"/>
          <w:szCs w:val="24"/>
        </w:rPr>
        <w:fldChar w:fldCharType="begin"/>
      </w:r>
      <w:r>
        <w:rPr>
          <w:rFonts w:asciiTheme="majorBidi" w:hAnsiTheme="majorBidi" w:cstheme="majorBidi"/>
          <w:sz w:val="24"/>
          <w:szCs w:val="24"/>
        </w:rPr>
        <w:instrText xml:space="preserve"> ADDIN ZOTERO_ITEM CSL_CITATION {"citationID":"11tt49q6mg","properties":{"formattedCitation":"{\\rtf Cecily Rose, {\\i{}International Anti-Corruption Norms: Their Creation and Influence on Domestic Legal Systems} (Oxford: Oxford University Press, 2015), p. 107.}","plainCitation":"Cecily Rose, International Anti-Corruption Norms: Their Creation and Influence on Domestic Legal Systems (Oxford: Oxford University Press, 2015), p. 107."},"citationItems":[{"id":2681,"uris":["http://zotero.org/users/1057782/items/XQ73GNAW"],"uri":["http://zotero.org/users/1057782/items/XQ73GNAW"],"itemData":{"id":2681,"type":"book","title":"International anti-Corruption Norms: Their Creation and Influence on Domestic Legal Systems","publisher":"Oxford University Press","publisher-place":"Oxford","event-place":"Oxford","abstract":"This book traces the creation of international anti-corruption norms by states and other actors through four markedly different institutions: the Organisation for Economic Co-operation and Development, the United Nations, the Extractive Industries Transparency Initiative, and the Financial Action Task Force. Each of these institutions oversees an international instrument that requires states to combat corruption. Yet, only the United Nations oversees anti-corruption norms that take the sole form of a binding multilateral treaty. The OECD has, by contrast, fostered the development of the binding 1997 OECD Anti-Bribery Convention, as well as non-binding recommendations and guidance associated with treaty itself. In addition, the revenue transparency and anti-money laundering norms developed through the Extractive Industries Transparency Initiative and the Financial Action Task Force, respectively, take the form of non-binding instruments that have no relationship with multilateral treaties. The creation of international anti-corruption norms through non-binding instruments and informal institutions has the potential to privilege the interests of powerful states in ways that raise questions about the normative legitimacy of these institutions and the instruments they produce. At the same time, the anti-corruption instruments created under the auspices of these institutions also show that non-binding instruments and informal institutions carry significant advantages. The non-binding instruments in the anti-corruption field have demonstrated a capacity to influence domestic legal systems that is comparable to, if not greater than, that of binding treaties. With corruption and money laundering at the forefront of political debate, International Anti-Corruption Norms provides timely expertise on how states and international institutions grapple with these global problems.","ISBN":"978-0-19-873721-6","author":[{"family":"Rose","given":"Cecily"}],"issued":{"date-parts":[["2015"]]}},"locator":"107"}],"schema":"https://github.com/citation-style-language/schema/raw/master/csl-citation.json"} </w:instrText>
      </w:r>
      <w:r w:rsidRPr="00BE4A2B">
        <w:rPr>
          <w:rFonts w:asciiTheme="majorBidi" w:hAnsiTheme="majorBidi" w:cstheme="majorBidi"/>
          <w:sz w:val="24"/>
          <w:szCs w:val="24"/>
        </w:rPr>
        <w:fldChar w:fldCharType="separate"/>
      </w:r>
      <w:r w:rsidRPr="007804B9">
        <w:rPr>
          <w:rFonts w:ascii="Times New Roman" w:hAnsi="Times New Roman" w:cs="Times New Roman"/>
          <w:sz w:val="24"/>
          <w:szCs w:val="24"/>
        </w:rPr>
        <w:t xml:space="preserve">Cecily Rose, </w:t>
      </w:r>
      <w:r w:rsidRPr="007804B9">
        <w:rPr>
          <w:rFonts w:ascii="Times New Roman" w:hAnsi="Times New Roman" w:cs="Times New Roman"/>
          <w:i/>
          <w:iCs/>
          <w:sz w:val="24"/>
          <w:szCs w:val="24"/>
        </w:rPr>
        <w:t>International Anti-Corruption Norms: Their Creation and Influence on Domestic Legal Systems</w:t>
      </w:r>
      <w:r w:rsidRPr="007804B9">
        <w:rPr>
          <w:rFonts w:ascii="Times New Roman" w:hAnsi="Times New Roman" w:cs="Times New Roman"/>
          <w:sz w:val="24"/>
          <w:szCs w:val="24"/>
        </w:rPr>
        <w:t xml:space="preserve"> (Oxford: Oxford University Press, 2015), p. 107.</w:t>
      </w:r>
      <w:r w:rsidRPr="00BE4A2B">
        <w:rPr>
          <w:rFonts w:asciiTheme="majorBidi" w:hAnsiTheme="majorBidi" w:cstheme="majorBidi"/>
          <w:sz w:val="24"/>
          <w:szCs w:val="24"/>
        </w:rPr>
        <w:fldChar w:fldCharType="end"/>
      </w:r>
    </w:p>
  </w:endnote>
  <w:endnote w:id="47">
    <w:p w14:paraId="43B89B98" w14:textId="77777777" w:rsidR="007804B9" w:rsidRPr="007804B9" w:rsidRDefault="007804B9">
      <w:pPr>
        <w:pStyle w:val="EndnoteText"/>
        <w:rPr>
          <w:lang w:val="en-CA"/>
        </w:rPr>
      </w:pPr>
      <w:r>
        <w:rPr>
          <w:rStyle w:val="EndnoteReference"/>
        </w:rPr>
        <w:endnoteRef/>
      </w:r>
      <w:r>
        <w:t xml:space="preserve">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ZOTERO_ITEM CSL_CITATION {"citationID":"ah6s5d0nnn","properties":{"formattedCitation":"{\\rtf Peter W. Schroth, \\uc0\\u8216{}The United Nations Convention Against Doing Anything Serious about Corruption\\uc0\\u8217{}, {\\i{}Journal of Legal Studies in Business}, 12.2 (2005), 1\\uc0\\u8211{}22; Philippa Webb, \\uc0\\u8216{}The United Nations Convention Against Corruption: Global Achievement or Missed Opportunity?\\uc0\\u8217{}, {\\i{}Journal of International Economic Law}, 8.1 (2005), 191\\uc0\\u8211{}229.}","plainCitation":"Peter W. Schroth, ‘The United Nations Convention Against Doing Anything Serious about Corruption’, Journal of Legal Studies in Business, 12.2 (2005), 1–22; Philippa Webb, ‘The United Nations Convention Against Corruption: Global Achievement or Missed Opportunity?’, Journal of International Economic Law, 8.1 (2005), 191–229."},"citationItems":[{"id":2816,"uris":["http://zotero.org/users/1057782/items/Q5HKZFSD"],"uri":["http://zotero.org/users/1057782/items/Q5HKZFSD"],"itemData":{"id":2816,"type":"article-journal","title":"The United Nations Convention Against Doing Anything Serious about Corruption","container-title":"Journal of Legal Studies in Business","page":"1-22","volume":"12","issue":"2","author":[{"family":"Schroth","given":"Peter W."}],"issued":{"date-parts":[["2005"]]}}},{"id":2817,"uris":["http://zotero.org/users/1057782/items/A7Z9KA42"],"uri":["http://zotero.org/users/1057782/items/A7Z9KA42"],"itemData":{"id":2817,"type":"article-journal","title":"The United Nations Convention Against Corruption: Global Achievement or Missed Opportunity?","container-title":"Journal of International Economic Law","page":"191-229","volume":"8","issue":"1","author":[{"family":"Webb","given":"Philippa"}],"issued":{"date-parts":[["2005"]]}}}],"schema":"https://github.com/citation-style-language/schema/raw/master/csl-citation.json"} </w:instrText>
      </w:r>
      <w:r>
        <w:rPr>
          <w:rFonts w:asciiTheme="majorBidi" w:hAnsiTheme="majorBidi" w:cstheme="majorBidi"/>
          <w:sz w:val="24"/>
          <w:szCs w:val="24"/>
        </w:rPr>
        <w:fldChar w:fldCharType="separate"/>
      </w:r>
      <w:r w:rsidRPr="007804B9">
        <w:rPr>
          <w:rFonts w:ascii="Times New Roman" w:hAnsi="Times New Roman" w:cs="Times New Roman"/>
          <w:sz w:val="24"/>
          <w:szCs w:val="24"/>
        </w:rPr>
        <w:t xml:space="preserve">Peter W. Schroth, ‘The United Nations Convention Against Doing Anything Serious about Corruption’, </w:t>
      </w:r>
      <w:r w:rsidRPr="007804B9">
        <w:rPr>
          <w:rFonts w:ascii="Times New Roman" w:hAnsi="Times New Roman" w:cs="Times New Roman"/>
          <w:i/>
          <w:iCs/>
          <w:sz w:val="24"/>
          <w:szCs w:val="24"/>
        </w:rPr>
        <w:t>Journal of Legal Studies in Business</w:t>
      </w:r>
      <w:r w:rsidRPr="007804B9">
        <w:rPr>
          <w:rFonts w:ascii="Times New Roman" w:hAnsi="Times New Roman" w:cs="Times New Roman"/>
          <w:sz w:val="24"/>
          <w:szCs w:val="24"/>
        </w:rPr>
        <w:t xml:space="preserve">, 12.2 (2005), 1–22; Philippa Webb, ‘The United Nations Convention Against Corruption: Global Achievement or Missed Opportunity?’, </w:t>
      </w:r>
      <w:r w:rsidRPr="007804B9">
        <w:rPr>
          <w:rFonts w:ascii="Times New Roman" w:hAnsi="Times New Roman" w:cs="Times New Roman"/>
          <w:i/>
          <w:iCs/>
          <w:sz w:val="24"/>
          <w:szCs w:val="24"/>
        </w:rPr>
        <w:t>Journal of International Economic Law</w:t>
      </w:r>
      <w:r w:rsidRPr="007804B9">
        <w:rPr>
          <w:rFonts w:ascii="Times New Roman" w:hAnsi="Times New Roman" w:cs="Times New Roman"/>
          <w:sz w:val="24"/>
          <w:szCs w:val="24"/>
        </w:rPr>
        <w:t>, 8.1 (2005), 191–229.</w:t>
      </w:r>
      <w:r>
        <w:rPr>
          <w:rFonts w:asciiTheme="majorBidi" w:hAnsiTheme="majorBidi" w:cstheme="majorBidi"/>
          <w:sz w:val="24"/>
          <w:szCs w:val="24"/>
        </w:rPr>
        <w:fldChar w:fldCharType="end"/>
      </w:r>
    </w:p>
  </w:endnote>
  <w:endnote w:id="48">
    <w:p w14:paraId="1C35E9D7" w14:textId="77777777" w:rsidR="007804B9" w:rsidRPr="007804B9" w:rsidRDefault="007804B9" w:rsidP="007804B9">
      <w:pPr>
        <w:pStyle w:val="EndnoteText"/>
        <w:rPr>
          <w:lang w:val="en-CA"/>
        </w:rPr>
      </w:pPr>
      <w:r>
        <w:rPr>
          <w:rStyle w:val="EndnoteReference"/>
        </w:rPr>
        <w:endnoteRef/>
      </w:r>
      <w:r>
        <w:t xml:space="preserve"> </w:t>
      </w:r>
      <w:r w:rsidRPr="00BE4A2B">
        <w:rPr>
          <w:rFonts w:asciiTheme="majorBidi" w:hAnsiTheme="majorBidi" w:cstheme="majorBidi"/>
          <w:sz w:val="24"/>
          <w:szCs w:val="24"/>
        </w:rPr>
        <w:fldChar w:fldCharType="begin"/>
      </w:r>
      <w:r>
        <w:rPr>
          <w:rFonts w:asciiTheme="majorBidi" w:hAnsiTheme="majorBidi" w:cstheme="majorBidi"/>
          <w:sz w:val="24"/>
          <w:szCs w:val="24"/>
          <w:lang w:val="en-CA"/>
        </w:rPr>
        <w:instrText xml:space="preserve"> ADDIN ZOTERO_ITEM CSL_CITATION {"citationID":"rg4u4qfkm","properties":{"formattedCitation":"Rose, p. 113.","plainCitation":"Rose, p. 113."},"citationItems":[{"id":2681,"uris":["http://zotero.org/users/1057782/items/XQ73GNAW"],"uri":["http://zotero.org/users/1057782/items/XQ73GNAW"],"itemData":{"id":2681,"type":"book","title":"International anti-Corruption Norms: Their Creation and Influence on Domestic Legal Systems","publisher":"Oxford University Press","publisher-place":"Oxford","event-place":"Oxford","abstract":"This book traces the creation of international anti-corruption norms by states and other actors through four markedly different institutions: the Organisation for Economic Co-operation and Development, the United Nations, the Extractive Industries Transparency Initiative, and the Financial Action Task Force. Each of these institutions oversees an international instrument that requires states to combat corruption. Yet, only the United Nations oversees anti-corruption norms that take the sole form of a binding multilateral treaty. The OECD has, by contrast, fostered the development of the binding 1997 OECD Anti-Bribery Convention, as well as non-binding recommendations and guidance associated with treaty itself. In addition, the revenue transparency and anti-money laundering norms developed through the Extractive Industries Transparency Initiative and the Financial Action Task Force, respectively, take the form of non-binding instruments that have no relationship with multilateral treaties. The creation of international anti-corruption norms through non-binding instruments and informal institutions has the potential to privilege the interests of powerful states in ways that raise questions about the normative legitimacy of these institutions and the instruments they produce. At the same time, the anti-corruption instruments created under the auspices of these institutions also show that non-binding instruments and informal institutions carry significant advantages. The non-binding instruments in the anti-corruption field have demonstrated a capacity to influence domestic legal systems that is comparable to, if not greater than, that of binding treaties. With corruption and money laundering at the forefront of political debate, International Anti-Corruption Norms provides timely expertise on how states and international institutions grapple with these global problems.","ISBN":"978-0-19-873721-6","author":[{"family":"Rose","given":"Cecily"}],"issued":{"date-parts":[["2015"]]}},"locator":"113"}],"schema":"https://github.com/citation-style-language/schema/raw/master/csl-citation.json"} </w:instrText>
      </w:r>
      <w:r w:rsidRPr="00BE4A2B">
        <w:rPr>
          <w:rFonts w:asciiTheme="majorBidi" w:hAnsiTheme="majorBidi" w:cstheme="majorBidi"/>
          <w:sz w:val="24"/>
          <w:szCs w:val="24"/>
        </w:rPr>
        <w:fldChar w:fldCharType="separate"/>
      </w:r>
      <w:r w:rsidRPr="007804B9">
        <w:rPr>
          <w:rFonts w:ascii="Times New Roman" w:hAnsi="Times New Roman" w:cs="Times New Roman"/>
          <w:sz w:val="24"/>
        </w:rPr>
        <w:t>Rose, p. 113.</w:t>
      </w:r>
      <w:r w:rsidRPr="00BE4A2B">
        <w:rPr>
          <w:rFonts w:asciiTheme="majorBidi" w:hAnsiTheme="majorBidi" w:cstheme="majorBidi"/>
          <w:sz w:val="24"/>
          <w:szCs w:val="24"/>
        </w:rPr>
        <w:fldChar w:fldCharType="end"/>
      </w:r>
    </w:p>
  </w:endnote>
  <w:endnote w:id="49">
    <w:p w14:paraId="5B58ABDB" w14:textId="77777777" w:rsidR="007804B9" w:rsidRPr="007804B9" w:rsidRDefault="007804B9">
      <w:pPr>
        <w:pStyle w:val="EndnoteText"/>
        <w:rPr>
          <w:lang w:val="en-CA"/>
        </w:rPr>
      </w:pPr>
      <w:r>
        <w:rPr>
          <w:rStyle w:val="EndnoteReference"/>
        </w:rPr>
        <w:endnoteRef/>
      </w:r>
      <w:r>
        <w:t xml:space="preserve"> </w:t>
      </w:r>
      <w:r w:rsidRPr="00BE4A2B">
        <w:rPr>
          <w:rFonts w:asciiTheme="majorBidi" w:hAnsiTheme="majorBidi" w:cstheme="majorBidi"/>
          <w:sz w:val="24"/>
          <w:szCs w:val="24"/>
        </w:rPr>
        <w:fldChar w:fldCharType="begin"/>
      </w:r>
      <w:r>
        <w:rPr>
          <w:rFonts w:asciiTheme="majorBidi" w:hAnsiTheme="majorBidi" w:cstheme="majorBidi"/>
          <w:sz w:val="24"/>
          <w:szCs w:val="24"/>
          <w:lang w:val="en-CA"/>
        </w:rPr>
        <w:instrText xml:space="preserve"> ADDIN ZOTERO_ITEM CSL_CITATION {"citationID":"1rv8cmfu3u","properties":{"formattedCitation":"{\\rtf Marco Arnone and Leonardo S. Borlini, {\\i{}Corruption: Economic Analysis and International Law} (Cheltenham: Edward Elgar Publishing, 2014), p. 258.}","plainCitation":"Marco Arnone and Leonardo S. Borlini, Corruption: Economic Analysis and International Law (Cheltenham: Edward Elgar Publishing, 2014), p. 258."},"citationItems":[{"id":2692,"uris":["http://zotero.org/users/1057782/items/X54MAG6C"],"uri":["http://zotero.org/users/1057782/items/X54MAG6C"],"itemData":{"id":2692,"type":"book","title":"Corruption: Economic Analysis and International Law","publisher":"Edward Elgar Publishing","publisher-place":"Cheltenham","event-place":"Cheltenham","abstract":"'Although corruption has affected human society since its very birth with different intensity over time, it is not confined to any particular geographic region, country, social or political system or culture. Recently there has been widespread international determination to effectively curb such crime. Corruption: Economic Analysis and International Law by Marco Arnone and Leonardo Borlini reviews the richness and complexity of the ongoing research on corruption and shows the value of integrating a comprehensive economic understanding of its consequences and a critical assessment of the severa.","ISBN":"978-1-84980-266-6","author":[{"family":"Arnone","given":"Marco"},{"family":"Borlini","given":"Leonardo S."}],"issued":{"date-parts":[["2014"]]}},"locator":"258"}],"schema":"https://github.com/citation-style-language/schema/raw/master/csl-citation.json"} </w:instrText>
      </w:r>
      <w:r w:rsidRPr="00BE4A2B">
        <w:rPr>
          <w:rFonts w:asciiTheme="majorBidi" w:hAnsiTheme="majorBidi" w:cstheme="majorBidi"/>
          <w:sz w:val="24"/>
          <w:szCs w:val="24"/>
        </w:rPr>
        <w:fldChar w:fldCharType="separate"/>
      </w:r>
      <w:r w:rsidRPr="007804B9">
        <w:rPr>
          <w:rFonts w:ascii="Times New Roman" w:hAnsi="Times New Roman" w:cs="Times New Roman"/>
          <w:sz w:val="24"/>
          <w:szCs w:val="24"/>
        </w:rPr>
        <w:t xml:space="preserve">Marco Arnone and Leonardo S. Borlini, </w:t>
      </w:r>
      <w:r w:rsidRPr="007804B9">
        <w:rPr>
          <w:rFonts w:ascii="Times New Roman" w:hAnsi="Times New Roman" w:cs="Times New Roman"/>
          <w:i/>
          <w:iCs/>
          <w:sz w:val="24"/>
          <w:szCs w:val="24"/>
        </w:rPr>
        <w:t>Corruption: Economic Analysis and International Law</w:t>
      </w:r>
      <w:r w:rsidRPr="007804B9">
        <w:rPr>
          <w:rFonts w:ascii="Times New Roman" w:hAnsi="Times New Roman" w:cs="Times New Roman"/>
          <w:sz w:val="24"/>
          <w:szCs w:val="24"/>
        </w:rPr>
        <w:t xml:space="preserve"> (Cheltenham: Edward Elgar Publishing, 2014), p. 258.</w:t>
      </w:r>
      <w:r w:rsidRPr="00BE4A2B">
        <w:rPr>
          <w:rFonts w:asciiTheme="majorBidi" w:hAnsiTheme="majorBidi" w:cstheme="majorBidi"/>
          <w:sz w:val="24"/>
          <w:szCs w:val="24"/>
        </w:rPr>
        <w:fldChar w:fldCharType="end"/>
      </w:r>
    </w:p>
  </w:endnote>
  <w:endnote w:id="50">
    <w:p w14:paraId="73C5C6B9" w14:textId="77777777" w:rsidR="007804B9" w:rsidRPr="007804B9" w:rsidRDefault="007804B9">
      <w:pPr>
        <w:pStyle w:val="EndnoteText"/>
        <w:rPr>
          <w:lang w:val="en-CA"/>
        </w:rPr>
      </w:pPr>
      <w:r>
        <w:rPr>
          <w:rStyle w:val="EndnoteReference"/>
        </w:rPr>
        <w:endnoteRef/>
      </w:r>
      <w:r>
        <w:t xml:space="preserve"> </w:t>
      </w:r>
      <w:r w:rsidRPr="00BE4A2B">
        <w:rPr>
          <w:rFonts w:asciiTheme="majorBidi" w:hAnsiTheme="majorBidi" w:cstheme="majorBidi"/>
          <w:sz w:val="24"/>
          <w:szCs w:val="24"/>
        </w:rPr>
        <w:fldChar w:fldCharType="begin"/>
      </w:r>
      <w:r>
        <w:rPr>
          <w:rFonts w:asciiTheme="majorBidi" w:hAnsiTheme="majorBidi" w:cstheme="majorBidi"/>
          <w:sz w:val="24"/>
          <w:szCs w:val="24"/>
          <w:lang w:val="en-CA"/>
        </w:rPr>
        <w:instrText xml:space="preserve"> ADDIN ZOTERO_ITEM CSL_CITATION {"citationID":"2hp1n16bsp","properties":{"formattedCitation":"{\\rtf Bonnie F. Palifka, {\\i{}Why the Repeal of the U.S. Publish-What-You-Pay Rule Is a Major Setback for Combating Corruption in the Extractive Sector}, 2017 &lt;https://globalanticorruptionblog.com/2017/02/09/why-the-repeal-of-the-u-s-publish-what-you-pay-rule-is-a-major-setback-for-combating-corruption-in-the-extractive-sector/&gt;.}","plainCitation":"Bonnie F. Palifka, Why the Repeal of the U.S. Publish-What-You-Pay Rule Is a Major Setback for Combating Corruption in the Extractive Sector, 2017 &lt;https://globalanticorruptionblog.com/2017/02/09/why-the-repeal-of-the-u-s-publish-what-you-pay-rule-is-a-major-setback-for-combating-corruption-in-the-extractive-sector/&gt;."},"citationItems":[{"id":2679,"uris":["http://zotero.org/users/1057782/items/GA9R6XAV"],"uri":["http://zotero.org/users/1057782/items/GA9R6XAV"],"itemData":{"id":2679,"type":"book","title":"Why the Repeal of the U.S. Publish-What-You-Pay Rule Is a Major Setback for Combating Corruption in the Extractive Sector","abstract":"Last Friday, following the U.S. House of Representatives, the Senate voted to repeal a Securities and Exchange Commission (SEC) regulation that required oil, gas, and minerals companies to make public (on interactive websites) their payments to foreign governments, including taxes, royalties, and “other” payments. The rule was mandated by Section 1504 of the 2010 Dodd-Frank Act, but had only been finalized last year. President Trump’s expected signature of the congressional resolution repealing the rule will represent a major blow to anticorruption efforts, and a demonstration of just how little corruption matters to his administration and to Congressional Republicans.","URL":"https://globalanticorruptionblog.com/2017/02/09/why-the-repeal-of-the-u-s-publish-what-you-pay-rule-is-a-major-setback-for-combating-corruption-in-the-extractive-sector/","author":[{"family":"Palifka","given":"Bonnie F."}],"issued":{"date-parts":[["2017",2,9]]}}}],"schema":"https://github.com/citation-style-language/schema/raw/master/csl-citation.json"} </w:instrText>
      </w:r>
      <w:r w:rsidRPr="00BE4A2B">
        <w:rPr>
          <w:rFonts w:asciiTheme="majorBidi" w:hAnsiTheme="majorBidi" w:cstheme="majorBidi"/>
          <w:sz w:val="24"/>
          <w:szCs w:val="24"/>
        </w:rPr>
        <w:fldChar w:fldCharType="separate"/>
      </w:r>
      <w:r w:rsidRPr="007804B9">
        <w:rPr>
          <w:rFonts w:ascii="Times New Roman" w:hAnsi="Times New Roman" w:cs="Times New Roman"/>
          <w:sz w:val="24"/>
          <w:szCs w:val="24"/>
        </w:rPr>
        <w:t xml:space="preserve">Bonnie F. Palifka, </w:t>
      </w:r>
      <w:r w:rsidRPr="007804B9">
        <w:rPr>
          <w:rFonts w:ascii="Times New Roman" w:hAnsi="Times New Roman" w:cs="Times New Roman"/>
          <w:i/>
          <w:iCs/>
          <w:sz w:val="24"/>
          <w:szCs w:val="24"/>
        </w:rPr>
        <w:t>Why the Repeal of the U.S. Publish-What-You-Pay Rule Is a Major Setback for Combating Corruption in the Extractive Sector</w:t>
      </w:r>
      <w:r w:rsidRPr="007804B9">
        <w:rPr>
          <w:rFonts w:ascii="Times New Roman" w:hAnsi="Times New Roman" w:cs="Times New Roman"/>
          <w:sz w:val="24"/>
          <w:szCs w:val="24"/>
        </w:rPr>
        <w:t>, 2017 &lt;https://globalanticorruptionblog.com/2017/02/09/why-the-repeal-of-the-u-s-publish-what-you-pay-rule-is-a-major-setback-for-combating-corruption-in-the-extractive-sector/&gt;.</w:t>
      </w:r>
      <w:r w:rsidRPr="00BE4A2B">
        <w:rPr>
          <w:rFonts w:asciiTheme="majorBidi" w:hAnsiTheme="majorBidi" w:cstheme="majorBidi"/>
          <w:sz w:val="24"/>
          <w:szCs w:val="24"/>
        </w:rPr>
        <w:fldChar w:fldCharType="end"/>
      </w:r>
    </w:p>
  </w:endnote>
  <w:endnote w:id="51">
    <w:p w14:paraId="0565A311" w14:textId="77777777" w:rsidR="007804B9" w:rsidRPr="007804B9" w:rsidRDefault="007804B9">
      <w:pPr>
        <w:pStyle w:val="EndnoteText"/>
        <w:rPr>
          <w:lang w:val="en-CA"/>
        </w:rPr>
      </w:pPr>
      <w:r>
        <w:rPr>
          <w:rStyle w:val="EndnoteReference"/>
        </w:rPr>
        <w:endnoteRef/>
      </w:r>
      <w:r>
        <w:t xml:space="preserve"> </w:t>
      </w:r>
      <w:r w:rsidRPr="00BE4A2B">
        <w:rPr>
          <w:rFonts w:asciiTheme="majorBidi" w:hAnsiTheme="majorBidi" w:cstheme="majorBidi"/>
          <w:sz w:val="24"/>
          <w:szCs w:val="24"/>
        </w:rPr>
        <w:fldChar w:fldCharType="begin"/>
      </w:r>
      <w:r>
        <w:rPr>
          <w:rFonts w:asciiTheme="majorBidi" w:hAnsiTheme="majorBidi" w:cstheme="majorBidi"/>
          <w:sz w:val="24"/>
          <w:szCs w:val="24"/>
          <w:lang w:val="en-CA"/>
        </w:rPr>
        <w:instrText xml:space="preserve"> ADDIN ZOTERO_ITEM CSL_CITATION {"citationID":"12s1nfqhj6","properties":{"formattedCitation":"{\\rtf Kenneth W. Abbott and Duncan Snidal, \\uc0\\u8216{}Values and Interests: International Legalization in the Fight Against Corruption\\uc0\\u8217{}, {\\i{}The Journal of Legal Studies}, 31 (2002), 141\\uc0\\u8211{}77 (pp. 161\\uc0\\u8211{}63); Barbara C. George, Kathleen A. Lacey, and Jutta Birmele, \\uc0\\u8216{}On the Threshold of the Adoption of Global Antibribery Legislation: A Critical Analysis of Current Domestic and International Efforts Toward the Reduction of Business Corruption\\uc0\\u8217{}, {\\i{}Vanderbilt Journal of Transnational Law}, 32.1 (1999), 1\\uc0\\u8211{}37 (pp. 14\\uc0\\u8211{}15).}","plainCitation":"Kenneth W. Abbott and Duncan Snidal, ‘Values and Interests: International Legalization in the Fight Against Corruption’, The Journal of Legal Studies, 31 (2002), 141–77 (pp. 161–63); Barbara C. George, Kathleen A. Lacey, and Jutta Birmele, ‘On the Threshold of the Adoption of Global Antibribery Legislation: A Critical Analysis of Current Domestic and International Efforts Toward the Reduction of Business Corruption’, Vanderbilt Journal of Transnational Law, 32.1 (1999), 1–37 (pp. 14–15)."},"citationItems":[{"id":743,"uris":["http://zotero.org/users/1057782/items/QRATE9A7"],"uri":["http://zotero.org/users/1057782/items/QRATE9A7"],"itemData":{"id":743,"type":"article-journal","title":"Values and Interests: International Legalization in the Fight Against Corruption","container-title":"The Journal of Legal Studies","page":"141-177","volume":"31","source":"CTX","shortTitle":"Values and Interests","journalAbbreviation":"The Journal of Legal Studies","author":[{"family":"Abbott","given":"Kenneth W."},{"family":"Snidal","given":"Duncan"}],"issued":{"date-parts":[["2002"]]}},"locator":"161-163"},{"id":2710,"uris":["http://zotero.org/users/1057782/items/KSNSVG3P"],"uri":["http://zotero.org/users/1057782/items/KSNSVG3P"],"itemData":{"id":2710,"type":"article-journal","title":"On the Threshold of the Adoption of Global Antibribery Legislation: A Critical Analysis of Current Domestic and International Efforts Toward the Reduction of Business Corruption","container-title":"Vanderbilt Journal of Transnational Law","page":"1–37","volume":"32","issue":"1","author":[{"family":"George","given":"Barbara C."},{"family":"Lacey","given":"Kathleen A."},{"family":"Birmele","given":"Jutta"}],"issued":{"date-parts":[["1999"]]}},"locator":"14-15"}],"schema":"https://github.com/citation-style-language/schema/raw/master/csl-citation.json"} </w:instrText>
      </w:r>
      <w:r w:rsidRPr="00BE4A2B">
        <w:rPr>
          <w:rFonts w:asciiTheme="majorBidi" w:hAnsiTheme="majorBidi" w:cstheme="majorBidi"/>
          <w:sz w:val="24"/>
          <w:szCs w:val="24"/>
        </w:rPr>
        <w:fldChar w:fldCharType="separate"/>
      </w:r>
      <w:r w:rsidRPr="007804B9">
        <w:rPr>
          <w:rFonts w:ascii="Times New Roman" w:hAnsi="Times New Roman" w:cs="Times New Roman"/>
          <w:sz w:val="24"/>
          <w:szCs w:val="24"/>
        </w:rPr>
        <w:t xml:space="preserve">Kenneth W. Abbott and Duncan Snidal, ‘Values and Interests: International Legalization in the Fight Against Corruption’, </w:t>
      </w:r>
      <w:r w:rsidRPr="007804B9">
        <w:rPr>
          <w:rFonts w:ascii="Times New Roman" w:hAnsi="Times New Roman" w:cs="Times New Roman"/>
          <w:i/>
          <w:iCs/>
          <w:sz w:val="24"/>
          <w:szCs w:val="24"/>
        </w:rPr>
        <w:t>The Journal of Legal Studies</w:t>
      </w:r>
      <w:r w:rsidRPr="007804B9">
        <w:rPr>
          <w:rFonts w:ascii="Times New Roman" w:hAnsi="Times New Roman" w:cs="Times New Roman"/>
          <w:sz w:val="24"/>
          <w:szCs w:val="24"/>
        </w:rPr>
        <w:t xml:space="preserve">, 31 (2002), 141–77 (pp. 161–63); Barbara C. George, Kathleen A. Lacey, and Jutta Birmele, ‘On the Threshold of the Adoption of Global Antibribery Legislation: A Critical Analysis of Current Domestic and International Efforts Toward the Reduction of Business Corruption’, </w:t>
      </w:r>
      <w:r w:rsidRPr="007804B9">
        <w:rPr>
          <w:rFonts w:ascii="Times New Roman" w:hAnsi="Times New Roman" w:cs="Times New Roman"/>
          <w:i/>
          <w:iCs/>
          <w:sz w:val="24"/>
          <w:szCs w:val="24"/>
        </w:rPr>
        <w:t>Vanderbilt Journal of Transnational Law</w:t>
      </w:r>
      <w:r w:rsidRPr="007804B9">
        <w:rPr>
          <w:rFonts w:ascii="Times New Roman" w:hAnsi="Times New Roman" w:cs="Times New Roman"/>
          <w:sz w:val="24"/>
          <w:szCs w:val="24"/>
        </w:rPr>
        <w:t>, 32.1 (1999), 1–37 (pp. 14–15).</w:t>
      </w:r>
      <w:r w:rsidRPr="00BE4A2B">
        <w:rPr>
          <w:rFonts w:asciiTheme="majorBidi" w:hAnsiTheme="majorBidi" w:cstheme="majorBidi"/>
          <w:sz w:val="24"/>
          <w:szCs w:val="24"/>
        </w:rPr>
        <w:fldChar w:fldCharType="end"/>
      </w:r>
    </w:p>
  </w:endnote>
  <w:endnote w:id="52">
    <w:p w14:paraId="272D8065" w14:textId="77777777" w:rsidR="007804B9" w:rsidRPr="007804B9" w:rsidRDefault="007804B9" w:rsidP="007804B9">
      <w:pPr>
        <w:pStyle w:val="EndnoteText"/>
        <w:rPr>
          <w:lang w:val="en-CA"/>
        </w:rPr>
      </w:pPr>
      <w:r>
        <w:rPr>
          <w:rStyle w:val="EndnoteReference"/>
        </w:rPr>
        <w:endnoteRef/>
      </w:r>
      <w:r>
        <w:t xml:space="preserve"> </w:t>
      </w:r>
      <w:r w:rsidRPr="00BE4A2B">
        <w:rPr>
          <w:rFonts w:asciiTheme="majorBidi" w:hAnsiTheme="majorBidi" w:cstheme="majorBidi"/>
          <w:sz w:val="24"/>
          <w:szCs w:val="24"/>
        </w:rPr>
        <w:fldChar w:fldCharType="begin"/>
      </w:r>
      <w:r>
        <w:rPr>
          <w:rFonts w:asciiTheme="majorBidi" w:hAnsiTheme="majorBidi" w:cstheme="majorBidi"/>
          <w:sz w:val="24"/>
          <w:szCs w:val="24"/>
        </w:rPr>
        <w:instrText xml:space="preserve"> ADDIN ZOTERO_ITEM CSL_CITATION {"citationID":"173ck26rn7","properties":{"formattedCitation":"Abbott and Snidal.","plainCitation":"Abbott and Snidal."},"citationItems":[{"id":743,"uris":["http://zotero.org/users/1057782/items/QRATE9A7"],"uri":["http://zotero.org/users/1057782/items/QRATE9A7"],"itemData":{"id":743,"type":"article-journal","title":"Values and Interests: International Legalization in the Fight Against Corruption","container-title":"The Journal of Legal Studies","page":"141-177","volume":"31","source":"CTX","shortTitle":"Values and Interests","journalAbbreviation":"The Journal of Legal Studies","author":[{"family":"Abbott","given":"Kenneth W."},{"family":"Snidal","given":"Duncan"}],"issued":{"date-parts":[["2002"]]}}}],"schema":"https://github.com/citation-style-language/schema/raw/master/csl-citation.json"} </w:instrText>
      </w:r>
      <w:r w:rsidRPr="00BE4A2B">
        <w:rPr>
          <w:rFonts w:asciiTheme="majorBidi" w:hAnsiTheme="majorBidi" w:cstheme="majorBidi"/>
          <w:sz w:val="24"/>
          <w:szCs w:val="24"/>
        </w:rPr>
        <w:fldChar w:fldCharType="separate"/>
      </w:r>
      <w:r w:rsidRPr="007804B9">
        <w:rPr>
          <w:rFonts w:ascii="Times New Roman" w:hAnsi="Times New Roman" w:cs="Times New Roman"/>
          <w:sz w:val="24"/>
        </w:rPr>
        <w:t>Abbott and Snidal.</w:t>
      </w:r>
      <w:r w:rsidRPr="00BE4A2B">
        <w:rPr>
          <w:rFonts w:asciiTheme="majorBidi" w:hAnsiTheme="majorBidi" w:cstheme="majorBidi"/>
          <w:sz w:val="24"/>
          <w:szCs w:val="24"/>
        </w:rPr>
        <w:fldChar w:fldCharType="end"/>
      </w:r>
    </w:p>
  </w:endnote>
  <w:endnote w:id="53">
    <w:p w14:paraId="17A36588" w14:textId="77777777" w:rsidR="007804B9" w:rsidRPr="007804B9" w:rsidRDefault="007804B9">
      <w:pPr>
        <w:pStyle w:val="EndnoteText"/>
        <w:rPr>
          <w:lang w:val="en-CA"/>
        </w:rPr>
      </w:pPr>
      <w:r>
        <w:rPr>
          <w:rStyle w:val="EndnoteReference"/>
        </w:rPr>
        <w:endnoteRef/>
      </w:r>
      <w:r>
        <w:t xml:space="preserve"> </w:t>
      </w:r>
      <w:r w:rsidRPr="00BE4A2B">
        <w:rPr>
          <w:rFonts w:asciiTheme="majorBidi" w:hAnsiTheme="majorBidi" w:cstheme="majorBidi"/>
          <w:sz w:val="24"/>
          <w:szCs w:val="24"/>
        </w:rPr>
        <w:fldChar w:fldCharType="begin"/>
      </w:r>
      <w:r>
        <w:rPr>
          <w:rFonts w:asciiTheme="majorBidi" w:hAnsiTheme="majorBidi" w:cstheme="majorBidi"/>
          <w:sz w:val="24"/>
          <w:szCs w:val="24"/>
        </w:rPr>
        <w:instrText xml:space="preserve"> ADDIN ZOTERO_ITEM CSL_CITATION {"citationID":"20u67jr6qc","properties":{"formattedCitation":"{\\rtf Gutterman, \\uc0\\u8216{}The Legitimacy of Transnational NGOs: Lessons from the Experience of Transparency International in Germany and France\\uc0\\u8217{}.}","plainCitation":"Gutterman, ‘The Legitimacy of Transnational NGOs: Lessons from the Experience of Transparency International in Germany and France’."},"citationItems":[{"id":255,"uris":["http://zotero.org/users/1057782/items/7WK39JNU"],"uri":["http://zotero.org/users/1057782/items/7WK39JNU"],"itemData":{"id":255,"type":"article-journal","title":"The Legitimacy of Transnational NGOs: Lessons from the Experience of Transparency International in Germany and France","container-title":"Review of International Studies","page":"391-418","volume":"40","DOI":"http://dx.doi.org/10.1017/S0260210513000363","author":[{"family":"Gutterman","given":"Ellen"}],"issued":{"date-parts":[["2014"]]}}}],"schema":"https://github.com/citation-style-language/schema/raw/master/csl-citation.json"} </w:instrText>
      </w:r>
      <w:r w:rsidRPr="00BE4A2B">
        <w:rPr>
          <w:rFonts w:asciiTheme="majorBidi" w:hAnsiTheme="majorBidi" w:cstheme="majorBidi"/>
          <w:sz w:val="24"/>
          <w:szCs w:val="24"/>
        </w:rPr>
        <w:fldChar w:fldCharType="separate"/>
      </w:r>
      <w:r w:rsidRPr="007804B9">
        <w:rPr>
          <w:rFonts w:ascii="Times New Roman" w:hAnsi="Times New Roman" w:cs="Times New Roman"/>
          <w:sz w:val="24"/>
          <w:szCs w:val="24"/>
        </w:rPr>
        <w:t>Gutterman, ‘The Legitimacy of Transnational NGOs: Lessons from the Experience of Transparency International in Germany and France’.</w:t>
      </w:r>
      <w:r w:rsidRPr="00BE4A2B">
        <w:rPr>
          <w:rFonts w:asciiTheme="majorBidi" w:hAnsiTheme="majorBidi" w:cstheme="majorBidi"/>
          <w:sz w:val="24"/>
          <w:szCs w:val="24"/>
        </w:rPr>
        <w:fldChar w:fldCharType="end"/>
      </w:r>
    </w:p>
  </w:endnote>
  <w:endnote w:id="54">
    <w:p w14:paraId="727AC6C7" w14:textId="77777777" w:rsidR="007804B9" w:rsidRPr="007804B9" w:rsidRDefault="007804B9">
      <w:pPr>
        <w:pStyle w:val="EndnoteText"/>
        <w:rPr>
          <w:lang w:val="en-CA"/>
        </w:rPr>
      </w:pPr>
      <w:r>
        <w:rPr>
          <w:rStyle w:val="EndnoteReference"/>
        </w:rPr>
        <w:endnoteRef/>
      </w:r>
      <w:r>
        <w:t xml:space="preserve"> </w:t>
      </w:r>
      <w:r w:rsidRPr="00BE4A2B">
        <w:rPr>
          <w:rFonts w:asciiTheme="majorBidi" w:hAnsiTheme="majorBidi" w:cstheme="majorBidi"/>
          <w:sz w:val="24"/>
          <w:szCs w:val="24"/>
        </w:rPr>
        <w:fldChar w:fldCharType="begin"/>
      </w:r>
      <w:r>
        <w:rPr>
          <w:rFonts w:asciiTheme="majorBidi" w:hAnsiTheme="majorBidi" w:cstheme="majorBidi"/>
          <w:sz w:val="24"/>
          <w:szCs w:val="24"/>
        </w:rPr>
        <w:instrText xml:space="preserve"> ADDIN ZOTERO_ITEM CSL_CITATION {"citationID":"1qlpe2c2vk","properties":{"formattedCitation":"{\\rtf Paul M. Heywood and Jonathan Rose, \\uc0\\u8216{}\\uc0\\u8220{}Close but No Cigar\\uc0\\u8221{}: The Measurement of Corruption\\uc0\\u8217{}, {\\i{}Journal of Public Policy}, 34.3 (2014), 507\\uc0\\u8211{}529 &lt;https://doi.org/10.1017/S0143814X14000099&gt;; Stephen Knack, \\uc0\\u8216{}Measuring Corruption: A Critique of Indicators in Eastern Europe and Central Asia\\uc0\\u8217{}, {\\i{}Journal of Public Policy}, 27.03 (2007); Debora Valentina Malito, {\\i{}Measuring Corruption Indicators and Indices}, EUI Working Paper, RSCAS 2014/13 (European University Institute, Robert Schuman Centre for Advanced Studies, 2014); McMann and others; Daniel Treisman, \\uc0\\u8216{}What Have We Learned about the Causes of Corruption from Ten Years of Cross-National Empirical Research?\\uc0\\u8217{}, {\\i{}Annual Review of Political Science}, 10 (2007), 211\\uc0\\u8211{}244.}","plainCitation":"Paul M. Heywood and Jonathan Rose, ‘“Close but No Cigar”: The Measurement of Corruption’, Journal of Public Policy, 34.3 (2014), 507–529 &lt;https://doi.org/10.1017/S0143814X14000099&gt;; Stephen Knack, ‘Measuring Corruption: A Critique of Indicators in Eastern Europe and Central Asia’, Journal of Public Policy, 27.03 (2007); Debora Valentina Malito, Measuring Corruption Indicators and Indices, EUI Working Paper, RSCAS 2014/13 (European University Institute, Robert Schuman Centre for Advanced Studies, 2014); McMann and others; Daniel Treisman, ‘What Have We Learned about the Causes of Corruption from Ten Years of Cross-National Empirical Research?’, Annual Review of Political Science, 10 (2007), 211–244."},"citationItems":[{"id":2691,"uris":["http://zotero.org/users/1057782/items/IEEFABIG"],"uri":["http://zotero.org/users/1057782/items/IEEFABIG"],"itemData":{"id":2691,"type":"article-journal","title":"“Close but no Cigar”: the measurement of corruption","container-title":"Journal of Public Policy","page":"507–529","volume":"34","issue":"3","abstract":"The financial cost of corruption has recently been estimated at more than 5 per cent of global GDP. Yet, despite the widespread agreement that corruption is one of the most pressing policy challenges facing world leaders, it remains as widespread today, possibly even more so, as it was when concerted international attention began being devoted to the issue following the end of the Cold War. In reality, we still have a relatively weak understanding of how best to measure corruption and how to develop effective guides to action from such measurement. This paper provides a detailed review of existing approaches to measuring corruption, focusing in particular on perception-based and nonperceptual approaches. We highlight a gap between the conceptualisation of corruption and its measurement, and argue that there is a tension between the demands of policy-makers and anti-corruption activists on the one hand, and the motivations of academic researchers on the other. The search for actionable answers on the part of the former sits uncomfortably with the latter’s focus on the inherent complexity of corruption. Key words: corruption, governance, indicators, measurement, perceptions, policy","DOI":"10.1017/S0143814X14000099","author":[{"family":"Heywood","given":"Paul M."},{"family":"Rose","given":"Jonathan"}],"issued":{"date-parts":[["2014"]]}}},{"id":2669,"uris":["http://zotero.org/users/1057782/items/5X9VBHAP"],"uri":["http://zotero.org/users/1057782/items/5X9VBHAP"],"itemData":{"id":2669,"type":"article-journal","title":"Measuring Corruption: A Critique of Indicators in Eastern Europe and Central Asia","container-title":"Journal of Public Policy","volume":"27","issue":"03","author":[{"family":"Knack","given":"Stephen"}],"issued":{"date-parts":[["2007"]]}}},{"id":2672,"uris":["http://zotero.org/users/1057782/items/4NW637F3"],"uri":["http://zotero.org/users/1057782/items/4NW637F3"],"itemData":{"id":2672,"type":"book","title":"Measuring Corruption Indicators and Indices","collection-title":"EUI Working Paper","collection-number":"RSCAS 2014/13","publisher":"European University Institute, Robert Schuman Centre for Advanced Studies","abstract":"The development of more sophisticated corruption measures has been stimulated by consistent and compelling demands for more effective action against corruption. However, the production of these indicators has rarely been addressed as a ‘technique of governance’ (Davis et al., 2012), or an instrument of ‘governance without government’ (Rosenau &amp; Czempiel, 1992). The first section (1) reviews the major existing measures of corruption, by focusing on different categories of indices and indicators. The second part (2) pays particular attention to the major ontological and methodological criticisms, constraints and pitfalls, connected with these indicators. The third part (3) presents a comparative analysis of two of the most widely used indicators of corruption: the World Bank’s Control of Corruption indicator (CC) and Transparency International’s Corruption Perception Index (CPI). The fourth section (4) evaluates the policy implications embedded in the construction and employment of indicators, while the last part of the paper (5) concludes by summarizing the most important questions raised by this analysis.","author":[{"family":"Malito","given":"Debora Valentina"}],"issued":{"date-parts":[["2014"]]}}},{"id":2674,"uris":["http://zotero.org/users/1057782/items/PAZSHNP9"],"uri":["http://zotero.org/users/1057782/items/PAZSHNP9"],"itemData":{"id":2674,"type":"book","title":"Strategies of Validation: Assessing the Varieties of Democracy Corruption Data","collection-title":"Working Paper Series","collection-number":"2016:23","publisher":"The Varieties of Democracy Institute","publisher-place":"Gothenburg","event-place":"Gothenburg","abstract":"Social scientists face the challenge of determining whether their data are valid, yet they lack practical guidance about how to do so. Existing publications on data validation provide mostly abstract information for creating one’s own dataset or establishing that an existing one is adequate. Further, they tend to pit validation techniques against each other, rather than explain how to combine multiple approaches. By contrast, this paper provides a practical guide to data validation in which tools are used in a complementary fashion to identify the strengths and weaknesses of a dataset and thus reveal how it can most e</w:instrText>
      </w:r>
      <w:r>
        <w:rPr>
          <w:rFonts w:ascii="Cambria Math" w:hAnsi="Cambria Math" w:cs="Cambria Math"/>
          <w:sz w:val="24"/>
          <w:szCs w:val="24"/>
        </w:rPr>
        <w:instrText>↵</w:instrText>
      </w:r>
      <w:r>
        <w:rPr>
          <w:rFonts w:asciiTheme="majorBidi" w:hAnsiTheme="majorBidi" w:cstheme="majorBidi"/>
          <w:sz w:val="24"/>
          <w:szCs w:val="24"/>
        </w:rPr>
        <w:instrText>ectively be used. We advocate for three approaches, each incorporating multiple tools: 1) assessing content validity through an examination of the resonance, domain, di</w:instrText>
      </w:r>
      <w:r>
        <w:rPr>
          <w:rFonts w:ascii="Cambria Math" w:hAnsi="Cambria Math" w:cs="Cambria Math"/>
          <w:sz w:val="24"/>
          <w:szCs w:val="24"/>
        </w:rPr>
        <w:instrText>↵</w:instrText>
      </w:r>
      <w:r>
        <w:rPr>
          <w:rFonts w:asciiTheme="majorBidi" w:hAnsiTheme="majorBidi" w:cstheme="majorBidi"/>
          <w:sz w:val="24"/>
          <w:szCs w:val="24"/>
        </w:rPr>
        <w:instrText>erentiation, fecundity, and consistency of the measure; 2) evaluating data generation validity through an investigation of dataset management structure, data sources, coding procedures, aggregation methods, and geographic and temporal coverage; and 3) assessing convergent validity using case studies and empirical comparisons among coders and among measures. We apply our method to corruption measures from a new dataset, Varieties of Democracy. We show that the data are generally valid and we emphasize that a particular strength of the dataset is its capacity for analysis across countries and over time. These corruption measures represent a significant contribution to the field because, although research questions have focused on geographic di</w:instrText>
      </w:r>
      <w:r>
        <w:rPr>
          <w:rFonts w:ascii="Cambria Math" w:hAnsi="Cambria Math" w:cs="Cambria Math"/>
          <w:sz w:val="24"/>
          <w:szCs w:val="24"/>
        </w:rPr>
        <w:instrText>↵</w:instrText>
      </w:r>
      <w:r>
        <w:rPr>
          <w:rFonts w:asciiTheme="majorBidi" w:hAnsiTheme="majorBidi" w:cstheme="majorBidi"/>
          <w:sz w:val="24"/>
          <w:szCs w:val="24"/>
        </w:rPr>
        <w:instrText xml:space="preserve">erences and temporal trends, other corruption datasets have not been designed for this type of analysis.","URL":"https://www.v-dem.net/en/news-publications/working-papers/","author":[{"family":"McMann","given":"Kelly"},{"family":"Pemstein","given":"Daniel"},{"family":"Seim","given":"Brigitte"},{"family":"Teorell","given":"Jan"},{"family":"Lindberg","given":"Staffan I."}],"issued":{"date-parts":[["2016"]]}}},{"id":2685,"uris":["http://zotero.org/users/1057782/items/4XZSFT3Z"],"uri":["http://zotero.org/users/1057782/items/4XZSFT3Z"],"itemData":{"id":2685,"type":"article-journal","title":"What have we learned about the causes of corruption from ten years of cross-national empirical research?","container-title":"Annual Review of Political Science","page":"211–244","volume":"10","author":[{"family":"Treisman","given":"Daniel"}],"issued":{"date-parts":[["2007"]]}}}],"schema":"https://github.com/citation-style-language/schema/raw/master/csl-citation.json"} </w:instrText>
      </w:r>
      <w:r w:rsidRPr="00BE4A2B">
        <w:rPr>
          <w:rFonts w:asciiTheme="majorBidi" w:hAnsiTheme="majorBidi" w:cstheme="majorBidi"/>
          <w:sz w:val="24"/>
          <w:szCs w:val="24"/>
        </w:rPr>
        <w:fldChar w:fldCharType="separate"/>
      </w:r>
      <w:r w:rsidRPr="007804B9">
        <w:rPr>
          <w:rFonts w:ascii="Times New Roman" w:hAnsi="Times New Roman" w:cs="Times New Roman"/>
          <w:sz w:val="24"/>
          <w:szCs w:val="24"/>
        </w:rPr>
        <w:t xml:space="preserve">Paul M. Heywood and Jonathan Rose, ‘“Close but No Cigar”: The Measurement of Corruption’, </w:t>
      </w:r>
      <w:r w:rsidRPr="007804B9">
        <w:rPr>
          <w:rFonts w:ascii="Times New Roman" w:hAnsi="Times New Roman" w:cs="Times New Roman"/>
          <w:i/>
          <w:iCs/>
          <w:sz w:val="24"/>
          <w:szCs w:val="24"/>
        </w:rPr>
        <w:t>Journal of Public Policy</w:t>
      </w:r>
      <w:r w:rsidRPr="007804B9">
        <w:rPr>
          <w:rFonts w:ascii="Times New Roman" w:hAnsi="Times New Roman" w:cs="Times New Roman"/>
          <w:sz w:val="24"/>
          <w:szCs w:val="24"/>
        </w:rPr>
        <w:t xml:space="preserve">, 34.3 (2014), 507–529 &lt;https://doi.org/10.1017/S0143814X14000099&gt;; Stephen Knack, ‘Measuring Corruption: A Critique of Indicators in Eastern Europe and Central Asia’, </w:t>
      </w:r>
      <w:r w:rsidRPr="007804B9">
        <w:rPr>
          <w:rFonts w:ascii="Times New Roman" w:hAnsi="Times New Roman" w:cs="Times New Roman"/>
          <w:i/>
          <w:iCs/>
          <w:sz w:val="24"/>
          <w:szCs w:val="24"/>
        </w:rPr>
        <w:t>Journal of Public Policy</w:t>
      </w:r>
      <w:r w:rsidRPr="007804B9">
        <w:rPr>
          <w:rFonts w:ascii="Times New Roman" w:hAnsi="Times New Roman" w:cs="Times New Roman"/>
          <w:sz w:val="24"/>
          <w:szCs w:val="24"/>
        </w:rPr>
        <w:t xml:space="preserve">, 27.03 (2007); Debora Valentina Malito, </w:t>
      </w:r>
      <w:r w:rsidRPr="007804B9">
        <w:rPr>
          <w:rFonts w:ascii="Times New Roman" w:hAnsi="Times New Roman" w:cs="Times New Roman"/>
          <w:i/>
          <w:iCs/>
          <w:sz w:val="24"/>
          <w:szCs w:val="24"/>
        </w:rPr>
        <w:t>Measuring Corruption Indicators and Indices</w:t>
      </w:r>
      <w:r w:rsidRPr="007804B9">
        <w:rPr>
          <w:rFonts w:ascii="Times New Roman" w:hAnsi="Times New Roman" w:cs="Times New Roman"/>
          <w:sz w:val="24"/>
          <w:szCs w:val="24"/>
        </w:rPr>
        <w:t xml:space="preserve">, EUI Working Paper, RSCAS 2014/13 (European University Institute, Robert Schuman Centre for Advanced Studies, 2014); McMann and others; Daniel Treisman, ‘What Have We Learned about the Causes of Corruption from Ten Years of Cross-National Empirical Research?’, </w:t>
      </w:r>
      <w:r w:rsidRPr="007804B9">
        <w:rPr>
          <w:rFonts w:ascii="Times New Roman" w:hAnsi="Times New Roman" w:cs="Times New Roman"/>
          <w:i/>
          <w:iCs/>
          <w:sz w:val="24"/>
          <w:szCs w:val="24"/>
        </w:rPr>
        <w:t>Annual Review of Political Science</w:t>
      </w:r>
      <w:r w:rsidRPr="007804B9">
        <w:rPr>
          <w:rFonts w:ascii="Times New Roman" w:hAnsi="Times New Roman" w:cs="Times New Roman"/>
          <w:sz w:val="24"/>
          <w:szCs w:val="24"/>
        </w:rPr>
        <w:t>, 10 (2007), 211–244.</w:t>
      </w:r>
      <w:r w:rsidRPr="00BE4A2B">
        <w:rPr>
          <w:rFonts w:asciiTheme="majorBidi" w:hAnsiTheme="majorBidi" w:cstheme="majorBidi"/>
          <w:sz w:val="24"/>
          <w:szCs w:val="24"/>
        </w:rPr>
        <w:fldChar w:fldCharType="end"/>
      </w:r>
    </w:p>
  </w:endnote>
  <w:endnote w:id="55">
    <w:p w14:paraId="6B28BF38" w14:textId="77777777" w:rsidR="007804B9" w:rsidRPr="007804B9" w:rsidRDefault="007804B9">
      <w:pPr>
        <w:pStyle w:val="EndnoteText"/>
        <w:rPr>
          <w:lang w:val="en-CA"/>
        </w:rPr>
      </w:pPr>
      <w:r>
        <w:rPr>
          <w:rStyle w:val="EndnoteReference"/>
        </w:rPr>
        <w:endnoteRef/>
      </w:r>
      <w:r>
        <w:t xml:space="preserve"> </w:t>
      </w:r>
      <w:r w:rsidRPr="00BE4A2B">
        <w:rPr>
          <w:rFonts w:asciiTheme="majorBidi" w:hAnsiTheme="majorBidi" w:cstheme="majorBidi"/>
          <w:sz w:val="24"/>
          <w:szCs w:val="24"/>
        </w:rPr>
        <w:fldChar w:fldCharType="begin"/>
      </w:r>
      <w:r>
        <w:rPr>
          <w:rFonts w:asciiTheme="majorBidi" w:hAnsiTheme="majorBidi" w:cstheme="majorBidi"/>
          <w:sz w:val="24"/>
          <w:szCs w:val="24"/>
        </w:rPr>
        <w:instrText xml:space="preserve"> ADDIN ZOTERO_ITEM CSL_CITATION {"citationID":"1v7qsd92mu","properties":{"formattedCitation":"{\\rtf W. M. Cole, \\uc0\\u8216{}Institutionalizing a Global Anti-Corruption Regime: Perverse Effects on Country Outcomes, 1984-2012\\uc0\\u8217{}, {\\i{}International Journal of Comparative Sociology}, 56.1 (2015), 53\\uc0\\u8211{}80.}","plainCitation":"W. M. Cole, ‘Institutionalizing a Global Anti-Corruption Regime: Perverse Effects on Country Outcomes, 1984-2012’, International Journal of Comparative Sociology, 56.1 (2015), 53–80."},"citationItems":[{"id":2700,"uris":["http://zotero.org/users/1057782/items/MI7D9GVK"],"uri":["http://zotero.org/users/1057782/items/MI7D9GVK"],"itemData":{"id":2700,"type":"article-journal","title":"Institutionalizing a global anti-corruption regime: Perverse effects on country outcomes, 1984-2012","container-title":"International Journal of Comparative Sociology","page":"53–80","volume":"56","issue":"1","abstract":"A global anti-corruption movement rapidly mobilized and institutionalized during the mid-1990s. Using data for 119 countries between 1984 and 2012, I examine the effects of this movement on rated levels of perceived corruption. Results from multivariate regression analyses show that the global surge in anticorruption organizing, monitoring, and legalization was paradoxically associated with an increase in rated levels of corruption, over and above a host of political, economic, social, and cultural factors shown in previous research to explain perceived corruption. With the international standardization, scrutinization, and stigmatization of corruption, activities once hidden from view or previously regarded as ‘standard operating procedure’ came to be denominated, detected, and decried as illegitimate. In turn, these processes gave the impression that corruption worsened, when in fact it may have remained stable or even improved. These findings lend support to institutional approaches in sociology and the ‘information paradox’ concept in political science. Keywords Corruption, freedom of information, information effects, information paradox, international treaties","author":[{"family":"Cole","given":"W. M."}],"issued":{"date-parts":[["2015"]]}}}],"schema":"https://github.com/citation-style-language/schema/raw/master/csl-citation.json"} </w:instrText>
      </w:r>
      <w:r w:rsidRPr="00BE4A2B">
        <w:rPr>
          <w:rFonts w:asciiTheme="majorBidi" w:hAnsiTheme="majorBidi" w:cstheme="majorBidi"/>
          <w:sz w:val="24"/>
          <w:szCs w:val="24"/>
        </w:rPr>
        <w:fldChar w:fldCharType="separate"/>
      </w:r>
      <w:r w:rsidRPr="007804B9">
        <w:rPr>
          <w:rFonts w:ascii="Times New Roman" w:hAnsi="Times New Roman" w:cs="Times New Roman"/>
          <w:sz w:val="24"/>
          <w:szCs w:val="24"/>
        </w:rPr>
        <w:t xml:space="preserve">W. M. Cole, ‘Institutionalizing a Global Anti-Corruption Regime: Perverse Effects on Country Outcomes, 1984-2012’, </w:t>
      </w:r>
      <w:r w:rsidRPr="007804B9">
        <w:rPr>
          <w:rFonts w:ascii="Times New Roman" w:hAnsi="Times New Roman" w:cs="Times New Roman"/>
          <w:i/>
          <w:iCs/>
          <w:sz w:val="24"/>
          <w:szCs w:val="24"/>
        </w:rPr>
        <w:t>International Journal of Comparative Sociology</w:t>
      </w:r>
      <w:r w:rsidRPr="007804B9">
        <w:rPr>
          <w:rFonts w:ascii="Times New Roman" w:hAnsi="Times New Roman" w:cs="Times New Roman"/>
          <w:sz w:val="24"/>
          <w:szCs w:val="24"/>
        </w:rPr>
        <w:t>, 56.1 (2015), 53–80.</w:t>
      </w:r>
      <w:r w:rsidRPr="00BE4A2B">
        <w:rPr>
          <w:rFonts w:asciiTheme="majorBidi" w:hAnsiTheme="majorBidi" w:cstheme="majorBidi"/>
          <w:sz w:val="24"/>
          <w:szCs w:val="24"/>
        </w:rPr>
        <w:fldChar w:fldCharType="end"/>
      </w:r>
    </w:p>
  </w:endnote>
  <w:endnote w:id="56">
    <w:p w14:paraId="153CBC29" w14:textId="77777777" w:rsidR="007804B9" w:rsidRPr="007804B9" w:rsidRDefault="007804B9" w:rsidP="007804B9">
      <w:pPr>
        <w:pStyle w:val="EndnoteText"/>
        <w:rPr>
          <w:lang w:val="en-CA"/>
        </w:rPr>
      </w:pPr>
      <w:r>
        <w:rPr>
          <w:rStyle w:val="EndnoteReference"/>
        </w:rPr>
        <w:endnoteRef/>
      </w:r>
      <w:r>
        <w:t xml:space="preserve"> </w:t>
      </w:r>
      <w:r w:rsidRPr="00BE4A2B">
        <w:rPr>
          <w:rFonts w:asciiTheme="majorBidi" w:hAnsiTheme="majorBidi" w:cstheme="majorBidi"/>
          <w:sz w:val="24"/>
          <w:szCs w:val="24"/>
        </w:rPr>
        <w:fldChar w:fldCharType="begin"/>
      </w:r>
      <w:r>
        <w:rPr>
          <w:rFonts w:asciiTheme="majorBidi" w:hAnsiTheme="majorBidi" w:cstheme="majorBidi"/>
          <w:sz w:val="24"/>
          <w:szCs w:val="24"/>
        </w:rPr>
        <w:instrText xml:space="preserve"> ADDIN ZOTERO_ITEM CSL_CITATION {"citationID":"1gt8fh1b9r","properties":{"formattedCitation":"cf. Heywood and Rose; McMann and others.","plainCitation":"cf. Heywood and Rose; McMann and others."},"citationItems":[{"id":2691,"uris":["http://zotero.org/users/1057782/items/IEEFABIG"],"uri":["http://zotero.org/users/1057782/items/IEEFABIG"],"itemData":{"id":2691,"type":"article-journal","title":"“Close but no Cigar”: the measurement of corruption","container-title":"Journal of Public Policy","page":"507–529","volume":"34","issue":"3","abstract":"The financial cost of corruption has recently been estimated at more than 5 per cent of global GDP. Yet, despite the widespread agreement that corruption is one of the most pressing policy challenges facing world leaders, it remains as widespread today, possibly even more so, as it was when concerted international attention began being devoted to the issue following the end of the Cold War. In reality, we still have a relatively weak understanding of how best to measure corruption and how to develop effective guides to action from such measurement. This paper provides a detailed review of existing approaches to measuring corruption, focusing in particular on perception-based and nonperceptual approaches. We highlight a gap between the conceptualisation of corruption and its measurement, and argue that there is a tension between the demands of policy-makers and anti-corruption activists on the one hand, and the motivations of academic researchers on the other. The search for actionable answers on the part of the former sits uncomfortably with the latter’s focus on the inherent complexity of corruption. Key words: corruption, governance, indicators, measurement, perceptions, policy","DOI":"10.1017/S0143814X14000099","author":[{"family":"Heywood","given":"Paul M."},{"family":"Rose","given":"Jonathan"}],"issued":{"date-parts":[["2014"]]}},"prefix":"cf. "},{"id":2674,"uris":["http://zotero.org/users/1057782/items/PAZSHNP9"],"uri":["http://zotero.org/users/1057782/items/PAZSHNP9"],"itemData":{"id":2674,"type":"book","title":"Strategies of Validation: Assessing the Varieties of Democracy Corruption Data","collection-title":"Working Paper Series","collection-number":"2016:23","publisher":"The Varieties of Democracy Institute","publisher-place":"Gothenburg","event-place":"Gothenburg","abstract":"Social scientists face the challenge of determining whether their data are valid, yet they lack practical guidance about how to do so. Existing publications on data validation provide mostly abstract information for creating one’s own dataset or establishing that an existing one is adequate. Further, they tend to pit validation techniques against each other, rather than explain how to combine multiple approaches. By contrast, this paper provides a practical guide to data validation in which tools are used in a complementary fashion to identify the strengths and weaknesses of a dataset and thus reveal how it can most e</w:instrText>
      </w:r>
      <w:r>
        <w:rPr>
          <w:rFonts w:ascii="Cambria Math" w:hAnsi="Cambria Math" w:cs="Cambria Math"/>
          <w:sz w:val="24"/>
          <w:szCs w:val="24"/>
        </w:rPr>
        <w:instrText>↵</w:instrText>
      </w:r>
      <w:r>
        <w:rPr>
          <w:rFonts w:asciiTheme="majorBidi" w:hAnsiTheme="majorBidi" w:cstheme="majorBidi"/>
          <w:sz w:val="24"/>
          <w:szCs w:val="24"/>
        </w:rPr>
        <w:instrText>ectively be used. We advocate for three approaches, each incorporating multiple tools: 1) assessing content validity through an examination of the resonance, domain, di</w:instrText>
      </w:r>
      <w:r>
        <w:rPr>
          <w:rFonts w:ascii="Cambria Math" w:hAnsi="Cambria Math" w:cs="Cambria Math"/>
          <w:sz w:val="24"/>
          <w:szCs w:val="24"/>
        </w:rPr>
        <w:instrText>↵</w:instrText>
      </w:r>
      <w:r>
        <w:rPr>
          <w:rFonts w:asciiTheme="majorBidi" w:hAnsiTheme="majorBidi" w:cstheme="majorBidi"/>
          <w:sz w:val="24"/>
          <w:szCs w:val="24"/>
        </w:rPr>
        <w:instrText>erentiation, fecundity, and consistency of the measure; 2) evaluating data generation validity through an investigation of dataset management structure, data sources, coding procedures, aggregation methods, and geographic and temporal coverage; and 3) assessing convergent validity using case studies and empirical comparisons among coders and among measures. We apply our method to corruption measures from a new dataset, Varieties of Democracy. We show that the data are generally valid and we emphasize that a particular strength of the dataset is its capacity for analysis across countries and over time. These corruption measures represent a significant contribution to the field because, although research questions have focused on geographic di</w:instrText>
      </w:r>
      <w:r>
        <w:rPr>
          <w:rFonts w:ascii="Cambria Math" w:hAnsi="Cambria Math" w:cs="Cambria Math"/>
          <w:sz w:val="24"/>
          <w:szCs w:val="24"/>
        </w:rPr>
        <w:instrText>↵</w:instrText>
      </w:r>
      <w:r>
        <w:rPr>
          <w:rFonts w:asciiTheme="majorBidi" w:hAnsiTheme="majorBidi" w:cstheme="majorBidi"/>
          <w:sz w:val="24"/>
          <w:szCs w:val="24"/>
        </w:rPr>
        <w:instrText xml:space="preserve">erences and temporal trends, other corruption datasets have not been designed for this type of analysis.","URL":"https://www.v-dem.net/en/news-publications/working-papers/","author":[{"family":"McMann","given":"Kelly"},{"family":"Pemstein","given":"Daniel"},{"family":"Seim","given":"Brigitte"},{"family":"Teorell","given":"Jan"},{"family":"Lindberg","given":"Staffan I."}],"issued":{"date-parts":[["2016"]]}}}],"schema":"https://github.com/citation-style-language/schema/raw/master/csl-citation.json"} </w:instrText>
      </w:r>
      <w:r w:rsidRPr="00BE4A2B">
        <w:rPr>
          <w:rFonts w:asciiTheme="majorBidi" w:hAnsiTheme="majorBidi" w:cstheme="majorBidi"/>
          <w:sz w:val="24"/>
          <w:szCs w:val="24"/>
        </w:rPr>
        <w:fldChar w:fldCharType="separate"/>
      </w:r>
      <w:r w:rsidRPr="007804B9">
        <w:rPr>
          <w:rFonts w:ascii="Times New Roman" w:hAnsi="Times New Roman" w:cs="Times New Roman"/>
          <w:sz w:val="24"/>
        </w:rPr>
        <w:t>cf. Heywood and Rose; McMann and others.</w:t>
      </w:r>
      <w:r w:rsidRPr="00BE4A2B">
        <w:rPr>
          <w:rFonts w:asciiTheme="majorBidi" w:hAnsiTheme="majorBidi" w:cstheme="majorBidi"/>
          <w:sz w:val="24"/>
          <w:szCs w:val="24"/>
        </w:rPr>
        <w:fldChar w:fldCharType="end"/>
      </w:r>
    </w:p>
  </w:endnote>
  <w:endnote w:id="57">
    <w:p w14:paraId="560B2B43" w14:textId="77777777" w:rsidR="007804B9" w:rsidRPr="007804B9" w:rsidRDefault="007804B9">
      <w:pPr>
        <w:pStyle w:val="EndnoteText"/>
        <w:rPr>
          <w:lang w:val="en-CA"/>
        </w:rPr>
      </w:pPr>
      <w:r>
        <w:rPr>
          <w:rStyle w:val="EndnoteReference"/>
        </w:rPr>
        <w:endnoteRef/>
      </w:r>
      <w:r>
        <w:t xml:space="preserve"> </w:t>
      </w:r>
      <w:r w:rsidRPr="00BE4A2B">
        <w:rPr>
          <w:rFonts w:asciiTheme="majorBidi" w:hAnsiTheme="majorBidi" w:cstheme="majorBidi"/>
          <w:sz w:val="24"/>
          <w:szCs w:val="24"/>
        </w:rPr>
        <w:fldChar w:fldCharType="begin"/>
      </w:r>
      <w:r>
        <w:rPr>
          <w:rFonts w:asciiTheme="majorBidi" w:hAnsiTheme="majorBidi" w:cstheme="majorBidi"/>
          <w:sz w:val="24"/>
          <w:szCs w:val="24"/>
        </w:rPr>
        <w:instrText xml:space="preserve"> ADDIN ZOTERO_ITEM CSL_CITATION {"citationID":"5Rv3qS1O","properties":{"formattedCitation":"{\\rtf UNECA, {\\i{}African Governance Report IV: Measuring Corruption in Africa: The International Dimension Matters} (Addis Ababa: UN Economic Commission for Africa, 2016), p. 83.}","plainCitation":"UNECA, African Governance Report IV: Measuring Corruption in Africa: The International Dimension Matters (Addis Ababa: UN Economic Commission for Africa, 2016), p. 83."},"citationItems":[{"id":2687,"uris":["http://zotero.org/users/1057782/items/GF7Q4PCU"],"uri":["http://zotero.org/users/1057782/items/GF7Q4PCU"],"itemData":{"id":2687,"type":"book","title":"African Governance Report IV: Measuring corruption in Africa: The international dimension matters","publisher":"UN Economic Commission for Africa","publisher-place":"Addis Ababa","event-place":"Addis Ababa","author":[{"literal":"UNECA"}],"issued":{"date-parts":[["2016"]]}},"locator":"83"}],"schema":"https://github.com/citation-style-language/schema/raw/master/csl-citation.json"} </w:instrText>
      </w:r>
      <w:r w:rsidRPr="00BE4A2B">
        <w:rPr>
          <w:rFonts w:asciiTheme="majorBidi" w:hAnsiTheme="majorBidi" w:cstheme="majorBidi"/>
          <w:sz w:val="24"/>
          <w:szCs w:val="24"/>
        </w:rPr>
        <w:fldChar w:fldCharType="separate"/>
      </w:r>
      <w:r w:rsidRPr="007804B9">
        <w:rPr>
          <w:rFonts w:ascii="Times New Roman" w:hAnsi="Times New Roman" w:cs="Times New Roman"/>
          <w:sz w:val="24"/>
          <w:szCs w:val="24"/>
        </w:rPr>
        <w:t xml:space="preserve">UNECA, </w:t>
      </w:r>
      <w:r w:rsidRPr="007804B9">
        <w:rPr>
          <w:rFonts w:ascii="Times New Roman" w:hAnsi="Times New Roman" w:cs="Times New Roman"/>
          <w:i/>
          <w:iCs/>
          <w:sz w:val="24"/>
          <w:szCs w:val="24"/>
        </w:rPr>
        <w:t>African Governance Report IV: Measuring Corruption in Africa: The International Dimension Matters</w:t>
      </w:r>
      <w:r w:rsidRPr="007804B9">
        <w:rPr>
          <w:rFonts w:ascii="Times New Roman" w:hAnsi="Times New Roman" w:cs="Times New Roman"/>
          <w:sz w:val="24"/>
          <w:szCs w:val="24"/>
        </w:rPr>
        <w:t xml:space="preserve"> (Addis Ababa: UN Economic Commission for Africa, 2016), p. 83.</w:t>
      </w:r>
      <w:r w:rsidRPr="00BE4A2B">
        <w:rPr>
          <w:rFonts w:asciiTheme="majorBidi" w:hAnsiTheme="majorBidi" w:cstheme="majorBidi"/>
          <w:sz w:val="24"/>
          <w:szCs w:val="24"/>
        </w:rPr>
        <w:fldChar w:fldCharType="end"/>
      </w:r>
    </w:p>
  </w:endnote>
  <w:endnote w:id="58">
    <w:p w14:paraId="0587964A" w14:textId="77777777" w:rsidR="007804B9" w:rsidRPr="007804B9" w:rsidRDefault="007804B9">
      <w:pPr>
        <w:pStyle w:val="EndnoteText"/>
        <w:rPr>
          <w:lang w:val="en-CA"/>
        </w:rPr>
      </w:pPr>
      <w:r>
        <w:rPr>
          <w:rStyle w:val="EndnoteReference"/>
        </w:rPr>
        <w:endnoteRef/>
      </w:r>
      <w:r w:rsidRPr="007804B9">
        <w:rPr>
          <w:lang w:val="en-CA"/>
        </w:rPr>
        <w:t xml:space="preserve"> </w:t>
      </w:r>
      <w:r w:rsidRPr="00BE4A2B">
        <w:rPr>
          <w:rFonts w:asciiTheme="majorBidi" w:hAnsiTheme="majorBidi" w:cstheme="majorBidi"/>
          <w:sz w:val="24"/>
          <w:szCs w:val="24"/>
        </w:rPr>
        <w:fldChar w:fldCharType="begin"/>
      </w:r>
      <w:r w:rsidRPr="007804B9">
        <w:rPr>
          <w:rFonts w:asciiTheme="majorBidi" w:hAnsiTheme="majorBidi" w:cstheme="majorBidi"/>
          <w:sz w:val="24"/>
          <w:szCs w:val="24"/>
          <w:lang w:val="en-CA"/>
        </w:rPr>
        <w:instrText xml:space="preserve"> ADDIN ZOTERO_ITEM CSL_CITATION {"citationID":"20kv430u8q","properties":{"formattedCitation":"{\\rtf UNECA, {\\i{}African Governance Report IV: Measuring Corruption in Africa: The International Dimension Matters}.}","plainCitation":"UNECA, African Governance Report IV: Measuring Corruption in Africa: The International Dimension Matters."},"citationItems":[{"id":2687,"uris":["http://zotero.org/users/1057782/items/GF7Q4PCU"],"uri":["http://zotero.org/users/1057782/items/GF7Q4PCU"],"itemData":{"id":2687,"type":"book","title":"African Governance Report IV: Measuring corruption in Africa: The international dimension matters","publisher":"UN Economic Commission for Africa","publisher-place":"Addis Ababa","event-place":"Addis Ababa","author":[{"literal":"UNECA"}],"issued":{"date-parts":[["2016"]]}}}],"schema":"https://github.com/citation-style-language/schema/raw/master/csl-citation.json"} </w:instrText>
      </w:r>
      <w:r w:rsidRPr="00BE4A2B">
        <w:rPr>
          <w:rFonts w:asciiTheme="majorBidi" w:hAnsiTheme="majorBidi" w:cstheme="majorBidi"/>
          <w:sz w:val="24"/>
          <w:szCs w:val="24"/>
        </w:rPr>
        <w:fldChar w:fldCharType="separate"/>
      </w:r>
      <w:r w:rsidRPr="007804B9">
        <w:rPr>
          <w:rFonts w:ascii="Times New Roman" w:hAnsi="Times New Roman" w:cs="Times New Roman"/>
          <w:sz w:val="24"/>
          <w:szCs w:val="24"/>
        </w:rPr>
        <w:t xml:space="preserve">UNECA, </w:t>
      </w:r>
      <w:r w:rsidRPr="007804B9">
        <w:rPr>
          <w:rFonts w:ascii="Times New Roman" w:hAnsi="Times New Roman" w:cs="Times New Roman"/>
          <w:i/>
          <w:iCs/>
          <w:sz w:val="24"/>
          <w:szCs w:val="24"/>
        </w:rPr>
        <w:t>African Governance Report IV: Measuring Corruption in Africa: The International Dimension Matters</w:t>
      </w:r>
      <w:r w:rsidRPr="007804B9">
        <w:rPr>
          <w:rFonts w:ascii="Times New Roman" w:hAnsi="Times New Roman" w:cs="Times New Roman"/>
          <w:sz w:val="24"/>
          <w:szCs w:val="24"/>
        </w:rPr>
        <w:t>.</w:t>
      </w:r>
      <w:r w:rsidRPr="00BE4A2B">
        <w:rPr>
          <w:rFonts w:asciiTheme="majorBidi" w:hAnsiTheme="majorBidi" w:cstheme="majorBidi"/>
          <w:sz w:val="24"/>
          <w:szCs w:val="24"/>
        </w:rPr>
        <w:fldChar w:fldCharType="end"/>
      </w:r>
    </w:p>
  </w:endnote>
  <w:endnote w:id="59">
    <w:p w14:paraId="3D9D4C68" w14:textId="77777777" w:rsidR="007804B9" w:rsidRPr="007804B9" w:rsidRDefault="007804B9">
      <w:pPr>
        <w:pStyle w:val="EndnoteText"/>
        <w:rPr>
          <w:lang w:val="en-CA"/>
        </w:rPr>
      </w:pPr>
      <w:r>
        <w:rPr>
          <w:rStyle w:val="EndnoteReference"/>
        </w:rPr>
        <w:endnoteRef/>
      </w:r>
      <w:r w:rsidRPr="007804B9">
        <w:rPr>
          <w:lang w:val="es-ES"/>
        </w:rPr>
        <w:t xml:space="preserve"> </w:t>
      </w:r>
      <w:r w:rsidRPr="00BE4A2B">
        <w:rPr>
          <w:rFonts w:asciiTheme="majorBidi" w:hAnsiTheme="majorBidi" w:cstheme="majorBidi"/>
          <w:sz w:val="24"/>
          <w:szCs w:val="24"/>
        </w:rPr>
        <w:fldChar w:fldCharType="begin"/>
      </w:r>
      <w:r>
        <w:rPr>
          <w:rFonts w:asciiTheme="majorBidi" w:hAnsiTheme="majorBidi" w:cstheme="majorBidi"/>
          <w:sz w:val="24"/>
          <w:szCs w:val="24"/>
          <w:lang w:val="es-ES"/>
        </w:rPr>
        <w:instrText xml:space="preserve"> ADDIN ZOTERO_ITEM CSL_CITATION {"citationID":"1sgsv12esl","properties":{"formattedCitation":"{\\rtf H. Richard Friman, {\\i{}The Politics of Leverage in International Relations: Name, Shame, and Sanction}, Palgrave Studies in International Relations (Houndmills, Basingstoke, Hampshire\\uc0\\u8239{}; Palgrave Macmillan, 2015); cf. Judith G. Kelley and Beth A. Simmons, \\uc0\\u8216{}Politics by Number: Indicators as Social Pressure in International Relations\\uc0\\u8217{}, {\\i{}American Journal of Political Science}, 59.1 (2015), 55\\uc0\\u8211{}70 &lt;https://doi.org/10.1111/ajps.12119&gt;.}","plainCitation":"H. Richard Friman, The Politics of Leverage in International Relations: Name, Shame, and Sanction, Palgrave Studies in International Relations (Houndmills, Basingstoke, Hampshire ; Palgrave Macmillan, 2015); cf. Judith G. Kelley and Beth A. Simmons, ‘Politics by Number: Indicators as Social Pressure in International Relations’, American Journal of Political Science, 59.1 (2015), 55–70 &lt;https://doi.org/10.1111/ajps.12119&gt;."},"citationItems":[{"id":2580,"uris":["http://zotero.org/users/1057782/items/MEKTX6EU"],"uri":["http://zotero.org/users/1057782/items/MEKTX6EU"],"itemData":{"id":2580,"type":"book","title":"The Politics of Leverage in International Relations: Name, Shame, and Sanction","collection-title":"Palgrave studies in international relations","publisher":"Palgrave Macmillan,","publisher-place":"Houndmills, Basingstoke, Hampshire ;","number-of-pages":"251","source":"www.library.yorku.ca","event-place":"Houndmills, Basingstoke, Hampshire ;","abstract":"\"From campaigns against genocide to efforts against money laundering, governments, non-governmental organizations, and international organizations have attempted to change the behaviour of targeted actors through the public exposure of violations of normative standards and legal commitments. Despite the prominence of such efforts, the nature and impact of social sanction in international politics remains highly contested.This unique collection unpacks the concept and practice of naming and shaming. Drawing on a diverse range of issues and theoretical controversies in the International Relations and Human Rights literatures, the contributors to this collection explore the ways in which state and non-state actors wield public exposure as an instrument of leverage and combine it with material sanction, the contextual factors that shape these combinations, and the conditions that generate effective pressure.This volume will be of interest to students, scholars, policymakers, and practitioners interested in international relations, human rights, the diffusion of global norms, transnational crime, targeted sanctions, corporate social responsibility, and the dynamics of leverage in international politics. \"--","ISBN":"978-1-137-43932-1","call-number":"HF1413.5 .P65 2015, 327.1/17, POL011000 POL014000 POL035010 SOC004000","shortTitle":"The Politics of Leverage in international relations","language":"eng","author":[{"family":"Friman","given":"H. Richard"}],"issued":{"date-parts":[["2015"]]}}},{"id":1823,"uris":["http://zotero.org/users/1057782/items/EJZMIIDU"],"uri":["http://zotero.org/users/1057782/items/EJZMIIDU"],"itemData":{"id":1823,"type":"article-journal","title":"Politics by Number: Indicators as Social Pressure in I</w:instrText>
      </w:r>
      <w:r w:rsidRPr="007804B9">
        <w:rPr>
          <w:rFonts w:asciiTheme="majorBidi" w:hAnsiTheme="majorBidi" w:cstheme="majorBidi"/>
          <w:sz w:val="24"/>
          <w:szCs w:val="24"/>
          <w:lang w:val="en-CA"/>
        </w:rPr>
        <w:instrText xml:space="preserve">nternational Relations","container-title":"American Journal of Political Science","page":"55-70","volume":"59","issue":"1","source":"Wiley Online Library","abstract":"The ability to monitor state behavior has become a critical tool of international governance. Systematic monitoring allows for the creation of numerical indicators that can be used to rank, compare, and essentially censure states. This article argues that the ability to disseminate such numerical indicators widely and instantly constitutes an exercise of social power, with the potential to change important policy outputs. It explores this argument in the context of the United States’ efforts to combat trafficking in persons and find evidence that monitoring has important effects: Countries are more likely to criminalize human trafficking when they are included in the U.S. annual Trafficking in Persons Report, and countries that are placed on a “watch list” are also more likely to criminalize. These findings have broad implications for international governance and the exercise of soft power in the global information age.","DOI":"10.1111/ajps.12119","ISSN":"1540-5907","shortTitle":"Politics by Number","journalAbbreviation":"American Journal of Political Science","language":"en","author":[{"family":"Kelley","given":"Judith G."},{"family":"Simmons","given":"Beth A."}],"issued":{"date-parts":[["2015",1,1]]}},"prefix":"cf. "}],"schema":"https://github.com/citation-style-language/schema/raw/master/csl-citation.json"} </w:instrText>
      </w:r>
      <w:r w:rsidRPr="00BE4A2B">
        <w:rPr>
          <w:rFonts w:asciiTheme="majorBidi" w:hAnsiTheme="majorBidi" w:cstheme="majorBidi"/>
          <w:sz w:val="24"/>
          <w:szCs w:val="24"/>
        </w:rPr>
        <w:fldChar w:fldCharType="separate"/>
      </w:r>
      <w:r w:rsidRPr="007804B9">
        <w:rPr>
          <w:rFonts w:ascii="Times New Roman" w:hAnsi="Times New Roman" w:cs="Times New Roman"/>
          <w:sz w:val="24"/>
          <w:szCs w:val="24"/>
        </w:rPr>
        <w:t xml:space="preserve">H. Richard Friman, </w:t>
      </w:r>
      <w:r w:rsidRPr="007804B9">
        <w:rPr>
          <w:rFonts w:ascii="Times New Roman" w:hAnsi="Times New Roman" w:cs="Times New Roman"/>
          <w:i/>
          <w:iCs/>
          <w:sz w:val="24"/>
          <w:szCs w:val="24"/>
        </w:rPr>
        <w:t>The Politics of Leverage in International Relations: Name, Shame, and Sanction</w:t>
      </w:r>
      <w:r w:rsidRPr="007804B9">
        <w:rPr>
          <w:rFonts w:ascii="Times New Roman" w:hAnsi="Times New Roman" w:cs="Times New Roman"/>
          <w:sz w:val="24"/>
          <w:szCs w:val="24"/>
        </w:rPr>
        <w:t xml:space="preserve">, Palgrave Studies in International Relations (Houndmills, Basingstoke, Hampshire ; Palgrave Macmillan, 2015); cf. Judith G. Kelley and Beth A. Simmons, ‘Politics by Number: Indicators as Social Pressure in International Relations’, </w:t>
      </w:r>
      <w:r w:rsidRPr="007804B9">
        <w:rPr>
          <w:rFonts w:ascii="Times New Roman" w:hAnsi="Times New Roman" w:cs="Times New Roman"/>
          <w:i/>
          <w:iCs/>
          <w:sz w:val="24"/>
          <w:szCs w:val="24"/>
        </w:rPr>
        <w:t>American Journal of Political Science</w:t>
      </w:r>
      <w:r w:rsidRPr="007804B9">
        <w:rPr>
          <w:rFonts w:ascii="Times New Roman" w:hAnsi="Times New Roman" w:cs="Times New Roman"/>
          <w:sz w:val="24"/>
          <w:szCs w:val="24"/>
        </w:rPr>
        <w:t>, 59.1 (2015), 55–70 &lt;https://doi.org/10.1111/ajps.12119&gt;.</w:t>
      </w:r>
      <w:r w:rsidRPr="00BE4A2B">
        <w:rPr>
          <w:rFonts w:asciiTheme="majorBidi" w:hAnsiTheme="majorBidi" w:cstheme="majorBidi"/>
          <w:sz w:val="24"/>
          <w:szCs w:val="24"/>
        </w:rPr>
        <w:fldChar w:fldCharType="end"/>
      </w:r>
    </w:p>
  </w:endnote>
  <w:endnote w:id="60">
    <w:p w14:paraId="5688FC1C" w14:textId="77777777" w:rsidR="007804B9" w:rsidRPr="007804B9" w:rsidRDefault="007804B9">
      <w:pPr>
        <w:pStyle w:val="EndnoteText"/>
        <w:rPr>
          <w:lang w:val="en-CA"/>
        </w:rPr>
      </w:pPr>
      <w:r>
        <w:rPr>
          <w:rStyle w:val="EndnoteReference"/>
        </w:rPr>
        <w:endnoteRef/>
      </w:r>
      <w:r w:rsidRPr="007804B9">
        <w:rPr>
          <w:lang w:val="en-CA"/>
        </w:rPr>
        <w:t xml:space="preserve"> </w:t>
      </w:r>
      <w:r w:rsidRPr="00BE4A2B">
        <w:rPr>
          <w:rFonts w:asciiTheme="majorBidi" w:hAnsiTheme="majorBidi" w:cstheme="majorBidi"/>
          <w:sz w:val="24"/>
          <w:szCs w:val="24"/>
        </w:rPr>
        <w:fldChar w:fldCharType="begin"/>
      </w:r>
      <w:r w:rsidRPr="007804B9">
        <w:rPr>
          <w:rFonts w:asciiTheme="majorBidi" w:hAnsiTheme="majorBidi" w:cstheme="majorBidi"/>
          <w:sz w:val="24"/>
          <w:szCs w:val="24"/>
          <w:lang w:val="en-CA"/>
        </w:rPr>
        <w:instrText xml:space="preserve"> ADDIN ZOTERO_ITEM CSL_CITATION {"citationID":"18f2eic2tf","properties":{"formattedCitation":"{\\rtf UNECA, {\\i{}Report of the High Level Panel on Illicit Financial Flows from Africa: Commissioned by the AU/ECA Conference of Ministers of Finance, Planning and Economic Development} (Addis Ababa, 2015).}","plainCitation":"UNECA, Report of the High Level Panel on Illicit Financial Flows from Africa: Commissioned by the AU/ECA Conference of Ministers of Finance, Planning and Economic Development (Addis Ababa, 2015)."},"citationItems":[{"id":2686,"uris":["http://zotero.org/users/1057782/items/2AGMV45A"],"uri":["http://zotero.org/users/1057782/items/2AGMV45A"],"itemData":{"id":2686,"type":"book","title":"Report of the High Level Panel on Illicit Financial Flows from Africa: Commissioned by the AU/ECA Conference of Ministers of Finance, Planning and Economic Development","publisher-place":"Addis Ababa","event-place":"Addis Ababa","author":[{"literal":"UNECA"}],"issued":{"date-parts":[["2015"]]}}}],"schema":"https://github.com/citation-style-language/schema/raw/master/csl-citation.json"} </w:instrText>
      </w:r>
      <w:r w:rsidRPr="00BE4A2B">
        <w:rPr>
          <w:rFonts w:asciiTheme="majorBidi" w:hAnsiTheme="majorBidi" w:cstheme="majorBidi"/>
          <w:sz w:val="24"/>
          <w:szCs w:val="24"/>
        </w:rPr>
        <w:fldChar w:fldCharType="separate"/>
      </w:r>
      <w:r w:rsidRPr="007804B9">
        <w:rPr>
          <w:rFonts w:ascii="Times New Roman" w:hAnsi="Times New Roman" w:cs="Times New Roman"/>
          <w:sz w:val="24"/>
          <w:szCs w:val="24"/>
        </w:rPr>
        <w:t xml:space="preserve">UNECA, </w:t>
      </w:r>
      <w:r w:rsidRPr="007804B9">
        <w:rPr>
          <w:rFonts w:ascii="Times New Roman" w:hAnsi="Times New Roman" w:cs="Times New Roman"/>
          <w:i/>
          <w:iCs/>
          <w:sz w:val="24"/>
          <w:szCs w:val="24"/>
        </w:rPr>
        <w:t>Report of the High Level Panel on Illicit Financial Flows from Africa: Commissioned by the AU/ECA Conference of Ministers of Finance, Planning and Economic Development</w:t>
      </w:r>
      <w:r w:rsidRPr="007804B9">
        <w:rPr>
          <w:rFonts w:ascii="Times New Roman" w:hAnsi="Times New Roman" w:cs="Times New Roman"/>
          <w:sz w:val="24"/>
          <w:szCs w:val="24"/>
        </w:rPr>
        <w:t xml:space="preserve"> (Addis Ababa, 2015).</w:t>
      </w:r>
      <w:r w:rsidRPr="00BE4A2B">
        <w:rPr>
          <w:rFonts w:asciiTheme="majorBidi" w:hAnsiTheme="majorBidi" w:cstheme="majorBidi"/>
          <w:sz w:val="24"/>
          <w:szCs w:val="24"/>
        </w:rPr>
        <w:fldChar w:fldCharType="end"/>
      </w:r>
    </w:p>
  </w:endnote>
  <w:endnote w:id="61">
    <w:p w14:paraId="603C9F34" w14:textId="77777777" w:rsidR="007804B9" w:rsidRPr="007804B9" w:rsidRDefault="007804B9" w:rsidP="007804B9">
      <w:pPr>
        <w:pStyle w:val="EndnoteText"/>
        <w:rPr>
          <w:lang w:val="en-CA"/>
        </w:rPr>
      </w:pPr>
      <w:r>
        <w:rPr>
          <w:rStyle w:val="EndnoteReference"/>
        </w:rPr>
        <w:endnoteRef/>
      </w:r>
      <w:r w:rsidRPr="007804B9">
        <w:rPr>
          <w:lang w:val="en-CA"/>
        </w:rPr>
        <w:t xml:space="preserve"> </w:t>
      </w:r>
      <w:r w:rsidRPr="00BE4A2B">
        <w:rPr>
          <w:rFonts w:asciiTheme="majorBidi" w:hAnsiTheme="majorBidi" w:cstheme="majorBidi"/>
          <w:sz w:val="24"/>
          <w:szCs w:val="24"/>
        </w:rPr>
        <w:fldChar w:fldCharType="begin"/>
      </w:r>
      <w:r>
        <w:rPr>
          <w:rFonts w:asciiTheme="majorBidi" w:hAnsiTheme="majorBidi" w:cstheme="majorBidi"/>
          <w:sz w:val="24"/>
          <w:szCs w:val="24"/>
          <w:lang w:val="en-CA"/>
        </w:rPr>
        <w:instrText xml:space="preserve"> ADDIN ZOTERO_ITEM CSL_CITATION {"citationID":"11cf74k08b","properties":{"formattedCitation":"Kaczmarek and Newman, p. 747.","plainCitation":"Kaczmarek and Newman, p. 747."},"citationItems":[{"id":73,"uris":["http://zotero.org/users/1057782/items/26IJ7PCN"],"uri":["http://zotero.org/users/1057782/items/26IJ7PCN"],"itemData":{"id":73,"type":"article-journal","title":"The Long Arm of the Law: Extraterritoriality and the National Implementation of Foreign Bribery Legislation","container-title":"International Organization","page":"745-770","volume":"65","issue":"4","ISSN":"00208183","shortTitle":"The Long Arm of the Law","author":[{"family":"Kaczmarek","given":"Sarah C."},{"family":"Newman","given":"Abraham L."}],"issued":{"date-parts":[["2011"]]}},"locator":"747"}],"schema":"https://github.com/citation-style-language/schema/raw/master/csl-citation.json"} </w:instrText>
      </w:r>
      <w:r w:rsidRPr="00BE4A2B">
        <w:rPr>
          <w:rFonts w:asciiTheme="majorBidi" w:hAnsiTheme="majorBidi" w:cstheme="majorBidi"/>
          <w:sz w:val="24"/>
          <w:szCs w:val="24"/>
        </w:rPr>
        <w:fldChar w:fldCharType="separate"/>
      </w:r>
      <w:r w:rsidRPr="007804B9">
        <w:rPr>
          <w:rFonts w:ascii="Times New Roman" w:hAnsi="Times New Roman" w:cs="Times New Roman"/>
          <w:sz w:val="24"/>
        </w:rPr>
        <w:t>Kaczmarek and Newman, p. 747.</w:t>
      </w:r>
      <w:r w:rsidRPr="00BE4A2B">
        <w:rPr>
          <w:rFonts w:asciiTheme="majorBidi" w:hAnsiTheme="majorBidi" w:cstheme="majorBidi"/>
          <w:sz w:val="24"/>
          <w:szCs w:val="24"/>
        </w:rPr>
        <w:fldChar w:fldCharType="end"/>
      </w:r>
    </w:p>
  </w:endnote>
  <w:endnote w:id="62">
    <w:p w14:paraId="10B4705A" w14:textId="77777777" w:rsidR="007804B9" w:rsidRPr="007804B9" w:rsidRDefault="007804B9" w:rsidP="007804B9">
      <w:pPr>
        <w:pStyle w:val="EndnoteText"/>
        <w:rPr>
          <w:lang w:val="en-CA"/>
        </w:rPr>
      </w:pPr>
      <w:r>
        <w:rPr>
          <w:rStyle w:val="EndnoteReference"/>
        </w:rPr>
        <w:endnoteRef/>
      </w:r>
      <w:r>
        <w:t xml:space="preserve"> </w:t>
      </w:r>
      <w:r w:rsidRPr="00BE4A2B">
        <w:rPr>
          <w:rFonts w:asciiTheme="majorBidi" w:hAnsiTheme="majorBidi" w:cstheme="majorBidi"/>
          <w:sz w:val="24"/>
          <w:szCs w:val="24"/>
        </w:rPr>
        <w:fldChar w:fldCharType="begin"/>
      </w:r>
      <w:r>
        <w:rPr>
          <w:rFonts w:asciiTheme="majorBidi" w:hAnsiTheme="majorBidi" w:cstheme="majorBidi"/>
          <w:sz w:val="24"/>
          <w:szCs w:val="24"/>
        </w:rPr>
        <w:instrText xml:space="preserve"> ADDIN ZOTERO_ITEM CSL_CITATION {"citationID":"4mhmgmi9j","properties":{"formattedCitation":"Mungiu-Pippidi, p. 207.","plainCitation":"Mungiu-Pippidi, p. 207."},"citationItems":[{"id":2603,"uris":["http://zotero.org/users/1057782/items/8AI5XT7N"],"uri":["http://zotero.org/users/1057782/items/8AI5XT7N"],"itemData":{"id":2603,"type":"book","title":"The Quest for Good Governance: How Societies Develop Control of Corruption","publisher":"Cambridge University Press","publisher-place":"Cambridge, United Kingdom","number-of-pages":"314","source":"Amazon","event-place":"Cambridge, United Kingdom","abstract":"Why do some societies manage to control corruption so that it manifests itself only occasionally, while other societies remain systemically corrupt? This book is about how societies reach that point when integrity becomes the norm and corruption the exception in regard to how public affairs are run and public resources are allocated. It primarily asks what lessons we have learned from historical and contemporary experiences in developing corruption control, which can aid policy-makers and civil societies in steering and expediting this process. Few states now remain without either an anticorruption agency or an Ombudsman, yet no statistical evidence can be found that they actually induce progress. Using both historical and contemporary studies and easy to understand statistics, Alina Mungiu-Pippidi looks at how to diagnose, measure and change governance so that those entrusted with power and authority manage to defend public resources.","ISBN":"978-1-107-53457-5","shortTitle":"The Quest for Good Governance","language":"English","author":[{"family":"Mungiu-Pippidi","given":"Alina"}],"issued":{"date-parts":[["2015",8,25]]}},"locator":"207"}],"schema":"https://github.com/citation-style-language/schema/raw/master/csl-citation.json"} </w:instrText>
      </w:r>
      <w:r w:rsidRPr="00BE4A2B">
        <w:rPr>
          <w:rFonts w:asciiTheme="majorBidi" w:hAnsiTheme="majorBidi" w:cstheme="majorBidi"/>
          <w:sz w:val="24"/>
          <w:szCs w:val="24"/>
        </w:rPr>
        <w:fldChar w:fldCharType="separate"/>
      </w:r>
      <w:r w:rsidRPr="007804B9">
        <w:rPr>
          <w:rFonts w:ascii="Times New Roman" w:hAnsi="Times New Roman" w:cs="Times New Roman"/>
          <w:sz w:val="24"/>
        </w:rPr>
        <w:t>Mungiu-Pippidi, p. 207.</w:t>
      </w:r>
      <w:r w:rsidRPr="00BE4A2B">
        <w:rPr>
          <w:rFonts w:asciiTheme="majorBidi" w:hAnsiTheme="majorBidi" w:cstheme="majorBidi"/>
          <w:sz w:val="24"/>
          <w:szCs w:val="24"/>
        </w:rPr>
        <w:fldChar w:fldCharType="end"/>
      </w:r>
    </w:p>
  </w:endnote>
  <w:endnote w:id="63">
    <w:p w14:paraId="7546D3BB" w14:textId="77777777" w:rsidR="007804B9" w:rsidRPr="007804B9" w:rsidRDefault="007804B9">
      <w:pPr>
        <w:pStyle w:val="EndnoteText"/>
        <w:rPr>
          <w:lang w:val="en-CA"/>
        </w:rPr>
      </w:pPr>
      <w:r>
        <w:rPr>
          <w:rStyle w:val="EndnoteReference"/>
        </w:rPr>
        <w:endnoteRef/>
      </w:r>
      <w:r>
        <w:t xml:space="preserve"> </w:t>
      </w:r>
      <w:r w:rsidRPr="00BE4A2B">
        <w:rPr>
          <w:rFonts w:asciiTheme="majorBidi" w:hAnsiTheme="majorBidi" w:cstheme="majorBidi"/>
          <w:sz w:val="24"/>
          <w:szCs w:val="24"/>
        </w:rPr>
        <w:fldChar w:fldCharType="begin"/>
      </w:r>
      <w:r>
        <w:rPr>
          <w:rFonts w:asciiTheme="majorBidi" w:hAnsiTheme="majorBidi" w:cstheme="majorBidi"/>
          <w:sz w:val="24"/>
          <w:szCs w:val="24"/>
        </w:rPr>
        <w:instrText xml:space="preserve"> ADDIN ZOTERO_ITEM CSL_CITATION {"citationID":"2333g2a8nt","properties":{"formattedCitation":"{\\rtf Yoshino Funaki and Blair Glencorse, \\uc0\\u8216{}Anti-Corruption or Accountability? International Efforts in Post-Conflict Liberia\\uc0\\u8217{}, {\\i{}Third World Quarterly}, 35.5 (2014), 836\\uc0\\u8211{}854 (p. 846) &lt;https://doi.org/10.1080/01436597.2014.921433&gt;.}","plainCitation":"Yoshino Funaki and Blair Glencorse, ‘Anti-Corruption or Accountability? International Efforts in Post-Conflict Liberia’, Third World Quarterly, 35.5 (2014), 836–854 (p. 846) &lt;https://doi.org/10.1080/01436597.2014.921433&gt;."},"citationItems":[{"id":2709,"uris":["http://zotero.org/users/1057782/items/FTFVVX77"],"uri":["http://zotero.org/users/1057782/items/FTFVVX77"],"itemData":{"id":2709,"type":"article-journal","title":"Anti-corruption or accountability? International efforts in post-conflict Liberia","container-title":"Third World Quarterly","page":"836–854","volume":"35","issue":"5","abstract":"This paper analyses anti-corruption efforts in post-conflict Liberia. It highlights citizens’ views on the definition of corruption and argues that, in the past, anti-corruption efforts have often focused on institution building and formal justice mechanisms without sufficient understanding of accountability dynamics on the ground. Anti-corruption approaches in Liberia have only nominally examined whether there is a shared understanding of what ‘corruption’ is and why it is regarded as a problem. The paper examines the social norms and perceptions that underlie understandings of the term corruption. It argues that the international community may have overlooked the fact that ‘corruption’ has become an all-encompassing term that masks a myriad of differing priorities and concerns. The authors posit that ‘accountability’ may be a more useful lens for those actors hoping to improve governance in these contexts.","DOI":"10.1080/01436597.2014.921433","ISSN":"0143-6597","author":[{"family":"Funaki","given":"Yoshino"},{"family":"Glencorse","given":"Blair"}],"issued":{"date-parts":[["2014"]]}},"locator":"846"}],"schema":"https://github.com/citation-style-language/schema/raw/master/csl-citation.json"} </w:instrText>
      </w:r>
      <w:r w:rsidRPr="00BE4A2B">
        <w:rPr>
          <w:rFonts w:asciiTheme="majorBidi" w:hAnsiTheme="majorBidi" w:cstheme="majorBidi"/>
          <w:sz w:val="24"/>
          <w:szCs w:val="24"/>
        </w:rPr>
        <w:fldChar w:fldCharType="separate"/>
      </w:r>
      <w:r w:rsidRPr="007804B9">
        <w:rPr>
          <w:rFonts w:ascii="Times New Roman" w:hAnsi="Times New Roman" w:cs="Times New Roman"/>
          <w:sz w:val="24"/>
          <w:szCs w:val="24"/>
        </w:rPr>
        <w:t xml:space="preserve">Yoshino Funaki and Blair Glencorse, ‘Anti-Corruption or Accountability? International Efforts in Post-Conflict Liberia’, </w:t>
      </w:r>
      <w:r w:rsidRPr="007804B9">
        <w:rPr>
          <w:rFonts w:ascii="Times New Roman" w:hAnsi="Times New Roman" w:cs="Times New Roman"/>
          <w:i/>
          <w:iCs/>
          <w:sz w:val="24"/>
          <w:szCs w:val="24"/>
        </w:rPr>
        <w:t>Third World Quarterly</w:t>
      </w:r>
      <w:r w:rsidRPr="007804B9">
        <w:rPr>
          <w:rFonts w:ascii="Times New Roman" w:hAnsi="Times New Roman" w:cs="Times New Roman"/>
          <w:sz w:val="24"/>
          <w:szCs w:val="24"/>
        </w:rPr>
        <w:t>, 35.5 (2014), 836–854 (p. 846) &lt;https://doi.org/10.1080/01436597.2014.921433&gt;.</w:t>
      </w:r>
      <w:r w:rsidRPr="00BE4A2B">
        <w:rPr>
          <w:rFonts w:asciiTheme="majorBidi" w:hAnsiTheme="majorBidi" w:cstheme="majorBidi"/>
          <w:sz w:val="24"/>
          <w:szCs w:val="24"/>
        </w:rPr>
        <w:fldChar w:fldCharType="end"/>
      </w:r>
    </w:p>
  </w:endnote>
  <w:endnote w:id="64">
    <w:p w14:paraId="39359F20" w14:textId="77777777" w:rsidR="007804B9" w:rsidRPr="007804B9" w:rsidRDefault="007804B9">
      <w:pPr>
        <w:pStyle w:val="EndnoteText"/>
        <w:rPr>
          <w:lang w:val="en-CA"/>
        </w:rPr>
      </w:pPr>
      <w:r>
        <w:rPr>
          <w:rStyle w:val="EndnoteReference"/>
        </w:rPr>
        <w:endnoteRef/>
      </w:r>
      <w:r>
        <w:t xml:space="preserve"> </w:t>
      </w:r>
      <w:r w:rsidRPr="00BE4A2B">
        <w:rPr>
          <w:rFonts w:asciiTheme="majorBidi" w:hAnsiTheme="majorBidi" w:cstheme="majorBidi"/>
          <w:sz w:val="24"/>
          <w:szCs w:val="24"/>
        </w:rPr>
        <w:fldChar w:fldCharType="begin"/>
      </w:r>
      <w:r>
        <w:rPr>
          <w:rFonts w:asciiTheme="majorBidi" w:hAnsiTheme="majorBidi" w:cstheme="majorBidi"/>
          <w:sz w:val="24"/>
          <w:szCs w:val="24"/>
        </w:rPr>
        <w:instrText xml:space="preserve"> ADDIN ZOTERO_ITEM CSL_CITATION {"citationID":"1f0udcqec","properties":{"formattedCitation":"{\\rtf Christopher Marcoux and Johannes Urpelainen, \\uc0\\u8216{}Non-Compliance by Design: Moribund Hard Law in International Institutions\\uc0\\u8217{}, {\\i{}The Review of International Organizations}, 8.2 (2013), 163\\uc0\\u8211{}91 (p. 179) &lt;https://doi.org/10.1007/s11558-012-9157-6&gt;.}","plainCitation":"Christopher Marcoux and Johannes Urpelainen, ‘Non-Compliance by Design: Moribund Hard Law in International Institutions’, The Review of International Organizations, 8.2 (2013), 163–91 (p. 179) &lt;https://doi.org/10.1007/s11558-012-9157-6&gt;."},"citationItems":[{"id":211,"uris":["http://zotero.org/users/1057782/items/6KPH7WEM"],"uri":["http://zotero.org/users/1057782/items/6KPH7WEM"],"itemData":{"id":211,"type":"article-journal","title":"Non-compliance by design: Moribund hard law in international institutions","container-title":"The Review of International Organizations","page":"163-191","volume":"8","issue":"2","source":"link.springer.com","abstract":"States often create international institutions that impose legally binding rules on member states, and then do not even attempt to enforce these rules. Why? In this article, we present a game-theoretic model of moribund hard law in international institutions. We show that if some states face domestic pressure to negotiate a hard law treaty, their incentive to insist on hard law in the negotiations is maximized when less enthusiastic states expect that the hard law will probably not be enforced. Domestic proponents of hard law reward states for negotiating a hard law treaty, while states that oppose hard law can accept it because they expect no enforcement. As a form of informal governance, moribund hard law allows non-compliance by design.","DOI":"10.1007/s11558-012-9157-6","ISSN":"1559-7431, 1559-744X","shortTitle":"Non-compliance by design","journalAbbreviation":"Rev Int Organ","language":"en","author":[{"family":"Marcoux","given":"Christopher"},{"family":"Urpelainen","given":"Johannes"}],"issued":{"date-parts":[["2013",6,1]]}},"locator":"179"}],"schema":"https://github.com/citation-style-language/schema/raw/master/csl-citation.json"} </w:instrText>
      </w:r>
      <w:r w:rsidRPr="00BE4A2B">
        <w:rPr>
          <w:rFonts w:asciiTheme="majorBidi" w:hAnsiTheme="majorBidi" w:cstheme="majorBidi"/>
          <w:sz w:val="24"/>
          <w:szCs w:val="24"/>
        </w:rPr>
        <w:fldChar w:fldCharType="separate"/>
      </w:r>
      <w:r w:rsidRPr="007804B9">
        <w:rPr>
          <w:rFonts w:ascii="Times New Roman" w:hAnsi="Times New Roman" w:cs="Times New Roman"/>
          <w:sz w:val="24"/>
          <w:szCs w:val="24"/>
        </w:rPr>
        <w:t xml:space="preserve">Christopher Marcoux and Johannes Urpelainen, ‘Non-Compliance by Design: Moribund Hard Law in International Institutions’, </w:t>
      </w:r>
      <w:r w:rsidRPr="007804B9">
        <w:rPr>
          <w:rFonts w:ascii="Times New Roman" w:hAnsi="Times New Roman" w:cs="Times New Roman"/>
          <w:i/>
          <w:iCs/>
          <w:sz w:val="24"/>
          <w:szCs w:val="24"/>
        </w:rPr>
        <w:t>The Review of International Organizations</w:t>
      </w:r>
      <w:r w:rsidRPr="007804B9">
        <w:rPr>
          <w:rFonts w:ascii="Times New Roman" w:hAnsi="Times New Roman" w:cs="Times New Roman"/>
          <w:sz w:val="24"/>
          <w:szCs w:val="24"/>
        </w:rPr>
        <w:t>, 8.2 (2013), 163–91 (p. 179) &lt;https://doi.org/10.1007/s11558-012-9157-6&gt;.</w:t>
      </w:r>
      <w:r w:rsidRPr="00BE4A2B">
        <w:rPr>
          <w:rFonts w:asciiTheme="majorBidi" w:hAnsiTheme="majorBidi" w:cstheme="majorBidi"/>
          <w:sz w:val="24"/>
          <w:szCs w:val="24"/>
        </w:rPr>
        <w:fldChar w:fldCharType="end"/>
      </w:r>
    </w:p>
  </w:endnote>
  <w:endnote w:id="65">
    <w:p w14:paraId="59266192" w14:textId="77777777" w:rsidR="007804B9" w:rsidRPr="007804B9" w:rsidRDefault="007804B9">
      <w:pPr>
        <w:pStyle w:val="EndnoteText"/>
        <w:rPr>
          <w:lang w:val="en-CA"/>
        </w:rPr>
      </w:pPr>
      <w:r>
        <w:rPr>
          <w:rStyle w:val="EndnoteReference"/>
        </w:rPr>
        <w:endnoteRef/>
      </w:r>
      <w:r>
        <w:t xml:space="preserve"> </w:t>
      </w:r>
      <w:r w:rsidRPr="00BE4A2B">
        <w:rPr>
          <w:rFonts w:asciiTheme="majorBidi" w:hAnsiTheme="majorBidi" w:cstheme="majorBidi"/>
          <w:sz w:val="24"/>
          <w:szCs w:val="24"/>
        </w:rPr>
        <w:fldChar w:fldCharType="begin"/>
      </w:r>
      <w:r>
        <w:rPr>
          <w:rFonts w:asciiTheme="majorBidi" w:hAnsiTheme="majorBidi" w:cstheme="majorBidi"/>
          <w:sz w:val="24"/>
          <w:szCs w:val="24"/>
        </w:rPr>
        <w:instrText xml:space="preserve"> ADDIN ZOTERO_ITEM CSL_CITATION {"citationID":"23041eisua","properties":{"formattedCitation":"{\\rtf Matti Joutsen, \\uc0\\u8216{}The United Nations Convention Against Corruption\\uc0\\u8217{}, in {\\i{}Handbook of Global Research and Practice in Corruption}, ed. by Adam Graycar and Russell Smith (Edward Elgar Publishing, 2011), pp. 303\\uc0\\u8211{}318 (pp. 311\\uc0\\u8211{}15); Matti Joutsen and Adam Graycar, \\uc0\\u8216{}When Experts and Diplomats Agree: Negotiating Peer Review of the UN Convention Against Corruption\\uc0\\u8217{}, {\\i{}Global Governance}, 18 (2012), 425\\uc0\\u8211{}439.}","plainCitation":"Matti Joutsen, ‘The United Nations Convention Against Corruption’, in Handbook of Global Research and Practice in Corruption, ed. by Adam Graycar and Russell Smith (Edward Elgar Publishing, 2011), pp. 303–318 (pp. 311–15); Matti Joutsen and Adam Graycar, ‘When Experts and Diplomats Agree: Negotiating Peer Review of the UN Convention Against Corruption’, Global Governance, 18 (2012), 425–439."},"citationItems":[{"id":2689,"uris":["http://zotero.org/users/1057782/items/446CBSV2"],"uri":["http://zotero.org/users/1057782/items/446CBSV2"],"itemData":{"id":2689,"type":"chapter","title":"The United Nations Convention Against Corruption","container-title":"Handbook of Global Research and Practice in Corruption","publisher":"Edward Elgar Publishing","page":"303–318","ISBN":"978-1-84980-503-2","author":[{"family":"Joutsen","given":"Matti"}],"editor":[{"family":"Graycar","given":"Adam"},{"family":"Smith","given":"Russell"}],"issued":{"date-parts":[["2011"]]}},"locator":"311-315"},{"id":2676,"uris":["http://zotero.org/users/1057782/items/AXFV7HA2"],"uri":["http://zotero.org/users/1057782/items/AXFV7HA2"],"itemData":{"id":2676,"type":"article-journal","title":"When Experts and Diplomats Agree: Negotiating Peer Review of the UN Convention Against Corruption","container-title":"Global Governance","page":"425–439","volume":"18","abstract":"The UN Convention Against Corruption is the only truly global convention in corruption control. Separate and rather difficult negotiations were conducted on a mechanism for the implementation of the treaty. These negotiations broke ground by providing, for the first time, peer review of a United Nations treaty. This article, which is based on the authors' close observations and interviews with key participants, seeks to show how the dynamics between technical experts and diplomats led to a resolution that would not have occurred if either the technical experts or the diplomats had acted alone. KEYWORDS: corruption, peer review. United Nations, negotiation impasse, experts, diplomats","author":[{"family":"Joutsen","given":"Matti"},{"family":"Graycar","given":"Adam"}],"issued":{"date-parts":[["2012"]]}}}],"schema":"https://github.com/citation-style-language/schema/raw/master/csl-citation.json"} </w:instrText>
      </w:r>
      <w:r w:rsidRPr="00BE4A2B">
        <w:rPr>
          <w:rFonts w:asciiTheme="majorBidi" w:hAnsiTheme="majorBidi" w:cstheme="majorBidi"/>
          <w:sz w:val="24"/>
          <w:szCs w:val="24"/>
        </w:rPr>
        <w:fldChar w:fldCharType="separate"/>
      </w:r>
      <w:r w:rsidRPr="007804B9">
        <w:rPr>
          <w:rFonts w:ascii="Times New Roman" w:hAnsi="Times New Roman" w:cs="Times New Roman"/>
          <w:sz w:val="24"/>
          <w:szCs w:val="24"/>
        </w:rPr>
        <w:t xml:space="preserve">Matti Joutsen, ‘The United Nations Convention Against Corruption’, in </w:t>
      </w:r>
      <w:r w:rsidRPr="007804B9">
        <w:rPr>
          <w:rFonts w:ascii="Times New Roman" w:hAnsi="Times New Roman" w:cs="Times New Roman"/>
          <w:i/>
          <w:iCs/>
          <w:sz w:val="24"/>
          <w:szCs w:val="24"/>
        </w:rPr>
        <w:t>Handbook of Global Research and Practice in Corruption</w:t>
      </w:r>
      <w:r w:rsidRPr="007804B9">
        <w:rPr>
          <w:rFonts w:ascii="Times New Roman" w:hAnsi="Times New Roman" w:cs="Times New Roman"/>
          <w:sz w:val="24"/>
          <w:szCs w:val="24"/>
        </w:rPr>
        <w:t xml:space="preserve">, ed. by Adam Graycar and Russell Smith (Edward Elgar Publishing, 2011), pp. 303–318 (pp. 311–15); Matti Joutsen and Adam Graycar, ‘When Experts and Diplomats Agree: Negotiating Peer Review of the UN Convention Against Corruption’, </w:t>
      </w:r>
      <w:r w:rsidRPr="007804B9">
        <w:rPr>
          <w:rFonts w:ascii="Times New Roman" w:hAnsi="Times New Roman" w:cs="Times New Roman"/>
          <w:i/>
          <w:iCs/>
          <w:sz w:val="24"/>
          <w:szCs w:val="24"/>
        </w:rPr>
        <w:t>Global Governance</w:t>
      </w:r>
      <w:r w:rsidRPr="007804B9">
        <w:rPr>
          <w:rFonts w:ascii="Times New Roman" w:hAnsi="Times New Roman" w:cs="Times New Roman"/>
          <w:sz w:val="24"/>
          <w:szCs w:val="24"/>
        </w:rPr>
        <w:t>, 18 (2012), 425–439.</w:t>
      </w:r>
      <w:r w:rsidRPr="00BE4A2B">
        <w:rPr>
          <w:rFonts w:asciiTheme="majorBidi" w:hAnsiTheme="majorBidi" w:cstheme="majorBidi"/>
          <w:sz w:val="24"/>
          <w:szCs w:val="24"/>
        </w:rPr>
        <w:fldChar w:fldCharType="end"/>
      </w:r>
    </w:p>
  </w:endnote>
  <w:endnote w:id="66">
    <w:p w14:paraId="3079FACD" w14:textId="77777777" w:rsidR="007804B9" w:rsidRPr="007804B9" w:rsidRDefault="007804B9">
      <w:pPr>
        <w:pStyle w:val="EndnoteText"/>
        <w:rPr>
          <w:lang w:val="en-CA"/>
        </w:rPr>
      </w:pPr>
      <w:r>
        <w:rPr>
          <w:rStyle w:val="EndnoteReference"/>
        </w:rPr>
        <w:endnoteRef/>
      </w:r>
      <w:r>
        <w:t xml:space="preserve"> </w:t>
      </w:r>
      <w:r w:rsidRPr="00BE4A2B">
        <w:rPr>
          <w:rFonts w:asciiTheme="majorBidi" w:hAnsiTheme="majorBidi" w:cstheme="majorBidi"/>
          <w:sz w:val="24"/>
          <w:szCs w:val="24"/>
        </w:rPr>
        <w:fldChar w:fldCharType="begin"/>
      </w:r>
      <w:r>
        <w:rPr>
          <w:rFonts w:asciiTheme="majorBidi" w:hAnsiTheme="majorBidi" w:cstheme="majorBidi"/>
          <w:sz w:val="24"/>
          <w:szCs w:val="24"/>
        </w:rPr>
        <w:instrText xml:space="preserve"> ADDIN ZOTERO_ITEM CSL_CITATION {"citationID":"gnammtshe","properties":{"formattedCitation":"{\\rtf Jakobi, p. 154; Jan Wouters, Cedric Ryngaert, and Ann Sofie Cloots, \\uc0\\u8216{}The International Legal Framework against Corruption: Achievements and Challenges\\uc0\\u8217{}, {\\i{}Melbourne Journal of International Law}, 14.1 (2013), 1\\uc0\\u8211{}76 (pp. 16\\uc0\\u8211{}17).}","plainCitation":"Jakobi, p. 154; Jan Wouters, Cedric Ryngaert, and Ann Sofie Cloots, ‘The International Legal Framework against Corruption: Achievements and Challenges’, Melbourne Journal of International Law, 14.1 (2013), 1–76 (pp. 16–17)."},"citationItems":[{"id":1651,"uris":["http://zotero.org/users/1057782/items/RS6B762F"],"uri":["http://zotero.org/users/1057782/items/RS6B762F"],"itemData":{"id":1651,"type":"book","title":"Common Goods and Evils?: The Formation of Global Crime Governance","publisher":"Oxford University Press","publisher-place":"Oxford","number-of-pages":"326","source":"Amazon","event-place":"Oxford","abstract":"Global crime governance has emerged as an important component of world politics. It is manifested in national and international agendas, the proliferation of global regulations, growing international budgets, and the enlarged mandates of international organizations. As a result, the definition and prosecution of crime is now increasingly homogenous, but it also shows variance: some crime policies are institutionalized coherently or attached to strong international organizations, while others are weak or dispersed across different forums.  Based on sociological institutionalism, this book examines questions of structural variance in the institutional design of global governance. It shows that the interplay of strong actors and rationalization principles lead to more coherent forms of global crime governance, while normative arguments related to crime are more likely to result in fragmented forms. In consequence - and contrary to many scholars' assumptions - global crime governance is strongest in those areas that are least attached to moral statements.  The book develops a theory of society and applies this framework to explaining the sources and consequences of institutional design. Drawing on qualitative and quantitative methods, the text analyzes the origins of global regulations, how they are disseminated, and why differences exist. The role of the United States in creating global rules and disseminating them is emphasized. Readers interested in international relations, global governance, globalization studies, world society studies, and criminology will benefit from the theoretical and empirical results of this book.","ISBN":"978-0-19-967460-2","shortTitle":"Common Goods and Evils?","language":"English","author":[{"family":"Jakobi","given":"Anja P."}],"issued":{"date-parts":[["2013",7,15]]}},"locator":"154"},{"id":2716,"uris":["http://zotero.org/users/1057782/items/IGHJCF8G"],"uri":["http://zotero.org/users/1057782/items/IGHJCF8G"],"itemData":{"id":2716,"type":"article-journal","title":"The International Legal Framework against Corruption: Achievements and Challenges","container-title":"Melbourne Journal of International Law","page":"1–76","volume":"14","issue":"1","author":[{"family":"Wouters","given":"Jan"},{"family":"Ryngaert","given":"Cedric"},{"family":"Cloots","given":"Ann Sofie"}],"issued":{"date-parts":[["2013"]]}},"locator":"16-17"}],"schema":"https://github.com/citation-style-language/schema/raw/master/csl-citation.json"} </w:instrText>
      </w:r>
      <w:r w:rsidRPr="00BE4A2B">
        <w:rPr>
          <w:rFonts w:asciiTheme="majorBidi" w:hAnsiTheme="majorBidi" w:cstheme="majorBidi"/>
          <w:sz w:val="24"/>
          <w:szCs w:val="24"/>
        </w:rPr>
        <w:fldChar w:fldCharType="separate"/>
      </w:r>
      <w:r w:rsidRPr="007804B9">
        <w:rPr>
          <w:rFonts w:ascii="Times New Roman" w:hAnsi="Times New Roman" w:cs="Times New Roman"/>
          <w:sz w:val="24"/>
          <w:szCs w:val="24"/>
        </w:rPr>
        <w:t xml:space="preserve">Jakobi, p. 154; Jan Wouters, Cedric Ryngaert, and Ann Sofie Cloots, ‘The International Legal Framework against Corruption: Achievements and Challenges’, </w:t>
      </w:r>
      <w:r w:rsidRPr="007804B9">
        <w:rPr>
          <w:rFonts w:ascii="Times New Roman" w:hAnsi="Times New Roman" w:cs="Times New Roman"/>
          <w:i/>
          <w:iCs/>
          <w:sz w:val="24"/>
          <w:szCs w:val="24"/>
        </w:rPr>
        <w:t>Melbourne Journal of International Law</w:t>
      </w:r>
      <w:r w:rsidRPr="007804B9">
        <w:rPr>
          <w:rFonts w:ascii="Times New Roman" w:hAnsi="Times New Roman" w:cs="Times New Roman"/>
          <w:sz w:val="24"/>
          <w:szCs w:val="24"/>
        </w:rPr>
        <w:t>, 14.1 (2013), 1–76 (pp. 16–17).</w:t>
      </w:r>
      <w:r w:rsidRPr="00BE4A2B">
        <w:rPr>
          <w:rFonts w:asciiTheme="majorBidi" w:hAnsiTheme="majorBidi" w:cstheme="majorBidi"/>
          <w:sz w:val="24"/>
          <w:szCs w:val="24"/>
        </w:rPr>
        <w:fldChar w:fldCharType="end"/>
      </w:r>
    </w:p>
  </w:endnote>
  <w:endnote w:id="67">
    <w:p w14:paraId="52975F5E" w14:textId="77777777" w:rsidR="007804B9" w:rsidRPr="007804B9" w:rsidRDefault="007804B9" w:rsidP="007804B9">
      <w:pPr>
        <w:pStyle w:val="EndnoteText"/>
        <w:rPr>
          <w:lang w:val="en-CA"/>
        </w:rPr>
      </w:pPr>
      <w:r>
        <w:rPr>
          <w:rStyle w:val="EndnoteReference"/>
        </w:rPr>
        <w:endnoteRef/>
      </w:r>
      <w:r>
        <w:t xml:space="preserve"> </w:t>
      </w:r>
      <w:r w:rsidRPr="00BE4A2B">
        <w:rPr>
          <w:rFonts w:asciiTheme="majorBidi" w:hAnsiTheme="majorBidi" w:cstheme="majorBidi"/>
          <w:sz w:val="24"/>
          <w:szCs w:val="24"/>
        </w:rPr>
        <w:fldChar w:fldCharType="begin"/>
      </w:r>
      <w:r>
        <w:rPr>
          <w:rFonts w:asciiTheme="majorBidi" w:hAnsiTheme="majorBidi" w:cstheme="majorBidi"/>
          <w:sz w:val="24"/>
          <w:szCs w:val="24"/>
        </w:rPr>
        <w:instrText xml:space="preserve"> ADDIN ZOTERO_ITEM CSL_CITATION {"citationID":"2fs5e3e5v8","properties":{"formattedCitation":"Rose, p. 56.","plainCitation":"Rose, p. 56."},"citationItems":[{"id":2681,"uris":["http://zotero.org/users/1057782/items/XQ73GNAW"],"uri":["http://zotero.org/users/1057782/items/XQ73GNAW"],"itemData":{"id":2681,"type":"book","title":"International anti-Corruption Norms: Their Creation and Influence on Domestic Legal Systems","publisher":"Oxford University Press","publisher-place":"Oxford","event-place":"Oxford","abstract":"This book traces the creation of international anti-corruption norms by states and other actors through four markedly different institutions: the Organisation for Economic Co-operation and Development, the United Nations, the Extractive Industries Transparency Initiative, and the Financial Action Task Force. Each of these institutions oversees an international instrument that requires states to combat corruption. Yet, only the United Nations oversees anti-corruption norms that take the sole form of a binding multilateral treaty. The OECD has, by contrast, fostered the development of the binding 1997 OECD Anti-Bribery Convention, as well as non-binding recommendations and guidance associated with treaty itself. In addition, the revenue transparency and anti-money laundering norms developed through the Extractive Industries Transparency Initiative and the Financial Action Task Force, respectively, take the form of non-binding instruments that have no relationship with multilateral treaties. The creation of international anti-corruption norms through non-binding instruments and informal institutions has the potential to privilege the interests of powerful states in ways that raise questions about the normative legitimacy of these institutions and the instruments they produce. At the same time, the anti-corruption instruments created under the auspices of these institutions also show that non-binding instruments and informal institutions carry significant advantages. The non-binding instruments in the anti-corruption field have demonstrated a capacity to influence domestic legal systems that is comparable to, if not greater than, that of binding treaties. With corruption and money laundering at the forefront of political debate, International Anti-Corruption Norms provides timely expertise on how states and international institutions grapple with these global problems.","ISBN":"978-0-19-873721-6","author":[{"family":"Rose","given":"Cecily"}],"issued":{"date-parts":[["2015"]]}},"locator":"56"}],"schema":"https://github.com/citation-style-language/schema/raw/master/csl-citation.json"} </w:instrText>
      </w:r>
      <w:r w:rsidRPr="00BE4A2B">
        <w:rPr>
          <w:rFonts w:asciiTheme="majorBidi" w:hAnsiTheme="majorBidi" w:cstheme="majorBidi"/>
          <w:sz w:val="24"/>
          <w:szCs w:val="24"/>
        </w:rPr>
        <w:fldChar w:fldCharType="separate"/>
      </w:r>
      <w:r w:rsidRPr="007804B9">
        <w:rPr>
          <w:rFonts w:ascii="Times New Roman" w:hAnsi="Times New Roman" w:cs="Times New Roman"/>
          <w:sz w:val="24"/>
        </w:rPr>
        <w:t>Rose, p. 56.</w:t>
      </w:r>
      <w:r w:rsidRPr="00BE4A2B">
        <w:rPr>
          <w:rFonts w:asciiTheme="majorBidi" w:hAnsiTheme="majorBidi" w:cstheme="majorBidi"/>
          <w:sz w:val="24"/>
          <w:szCs w:val="24"/>
        </w:rPr>
        <w:fldChar w:fldCharType="end"/>
      </w:r>
    </w:p>
  </w:endnote>
  <w:endnote w:id="68">
    <w:p w14:paraId="14326B46" w14:textId="77777777" w:rsidR="007804B9" w:rsidRPr="007804B9" w:rsidRDefault="007804B9">
      <w:pPr>
        <w:pStyle w:val="EndnoteText"/>
        <w:rPr>
          <w:lang w:val="en-CA"/>
        </w:rPr>
      </w:pPr>
      <w:r>
        <w:rPr>
          <w:rStyle w:val="EndnoteReference"/>
        </w:rPr>
        <w:endnoteRef/>
      </w:r>
      <w:r>
        <w:t xml:space="preserve">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ZOTERO_ITEM CSL_CITATION {"citationID":"a2cqmmo77t4","properties":{"formattedCitation":"{\\rtf Steven Sampson, \\uc0\\u8216{}Integrity Warriors: Global Morality and the Anti-Corruption Movement in the Balkans\\uc0\\u8217{}, in {\\i{}Corruption: Anthropological Perspectives}, ed. by Dieter Haller and Cris Shore (London\\uc0\\u8239{}; Ann Arbor, MI: Pluto Press, 2005), pp. 103\\uc0\\u8211{}30.}","plainCitation":"Steven Sampson, ‘Integrity Warriors: Global Morality and the Anti-Corruption Movement in the Balkans’, in Corruption: Anthropological Perspectives, ed. by Dieter Haller and Cris Shore (London ; Ann Arbor, MI: Pluto Press, 2005), pp. 103–30."},"citationItems":[{"id":2802,"uris":["http://zotero.org/users/1057782/items/ED63FCU8"],"uri":["http://zotero.org/users/1057782/items/ED63FCU8"],"itemData":{"id":2802,"type":"chapter","title":"Integrity Warriors: Global Morality and the Anti-Corruption Movement in the Balkans","container-title":"Corruption: Anthropological Perspectives","publisher":"Pluto Press","publisher-place":"London ; Ann Arbor, MI","page":"103-130","event-place":"London ; Ann Arbor, MI","author":[{"family":"Sampson","given":"Steven"}],"editor":[{"family":"Haller","given":"Dieter"},{"family":"Shore","given":"Cris"}],"issued":{"date-parts":[["2005"]]}}}],"schema":"https://github.com/citation-style-language/schema/raw/master/csl-citation.json"} </w:instrText>
      </w:r>
      <w:r>
        <w:rPr>
          <w:rFonts w:asciiTheme="majorBidi" w:hAnsiTheme="majorBidi" w:cstheme="majorBidi"/>
          <w:sz w:val="24"/>
          <w:szCs w:val="24"/>
        </w:rPr>
        <w:fldChar w:fldCharType="separate"/>
      </w:r>
      <w:r w:rsidRPr="007804B9">
        <w:rPr>
          <w:rFonts w:ascii="Times New Roman" w:hAnsi="Times New Roman" w:cs="Times New Roman"/>
          <w:sz w:val="24"/>
          <w:szCs w:val="24"/>
        </w:rPr>
        <w:t xml:space="preserve">Steven Sampson, ‘Integrity Warriors: Global Morality and the Anti-Corruption Movement in the Balkans’, in </w:t>
      </w:r>
      <w:r w:rsidRPr="007804B9">
        <w:rPr>
          <w:rFonts w:ascii="Times New Roman" w:hAnsi="Times New Roman" w:cs="Times New Roman"/>
          <w:i/>
          <w:iCs/>
          <w:sz w:val="24"/>
          <w:szCs w:val="24"/>
        </w:rPr>
        <w:t>Corruption: Anthropological Perspectives</w:t>
      </w:r>
      <w:r w:rsidRPr="007804B9">
        <w:rPr>
          <w:rFonts w:ascii="Times New Roman" w:hAnsi="Times New Roman" w:cs="Times New Roman"/>
          <w:sz w:val="24"/>
          <w:szCs w:val="24"/>
        </w:rPr>
        <w:t>, ed. by Dieter Haller and Cris Shore (London ; Ann Arbor, MI: Pluto Press, 2005), pp. 103–30.</w:t>
      </w:r>
      <w:r>
        <w:rPr>
          <w:rFonts w:asciiTheme="majorBidi" w:hAnsiTheme="majorBidi" w:cstheme="majorBidi"/>
          <w:sz w:val="24"/>
          <w:szCs w:val="24"/>
        </w:rPr>
        <w:fldChar w:fldCharType="end"/>
      </w:r>
    </w:p>
  </w:endnote>
  <w:endnote w:id="69">
    <w:p w14:paraId="6D4A12E6" w14:textId="77777777" w:rsidR="007804B9" w:rsidRPr="007804B9" w:rsidRDefault="007804B9">
      <w:pPr>
        <w:pStyle w:val="EndnoteText"/>
        <w:rPr>
          <w:lang w:val="en-CA"/>
        </w:rPr>
      </w:pPr>
      <w:r>
        <w:rPr>
          <w:rStyle w:val="EndnoteReference"/>
        </w:rPr>
        <w:endnoteRef/>
      </w:r>
      <w:r>
        <w:t xml:space="preserve">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ZOTERO_ITEM CSL_CITATION {"citationID":"AGfP5EJP","properties":{"formattedCitation":"{\\rtf \\uc0\\u8216{}IACC Series\\uc0\\u8217{}; Sampson, pp. 113\\uc0\\u8211{}17.}","plainCitation":"‘IACC Series’; Sampson, pp. 113–17."},"citationItems":[{"id":2575,"uris":["http://zotero.org/users/1057782/items/TASUW2S9"],"uri":["http://zotero.org/users/1057782/items/TASUW2S9"],"itemData":{"id":2575,"type":"webpage","title":"IACC Series","URL":"https://iaccseries.org/","accessed":{"date-parts":[["2016",11,11]]}}},{"id":2802,"uris":["http://zotero.org/users/1057782/items/ED63FCU8"],"uri":["http://zotero.org/users/1057782/items/ED63FCU8"],"itemData":{"id":2802,"type":"chapter","title":"Integrity Warriors: Global Morality and the Anti-Corruption Movement in the Balkans","container-title":"Corruption: Anthropological Perspectives","publisher":"Pluto Press","publisher-place":"London ; Ann Arbor, MI","page":"103-130","event-place":"London ; Ann Arbor, MI","author":[{"family":"Sampson","given":"Steven"}],"editor":[{"family":"Haller","given":"Dieter"},{"family":"Shore","given":"Cris"}],"issued":{"date-parts":[["2005"]]}},"locator":"113-117"}],"schema":"https://github.com/citation-style-language/schema/raw/master/csl-citation.json"} </w:instrText>
      </w:r>
      <w:r>
        <w:rPr>
          <w:rFonts w:asciiTheme="majorBidi" w:hAnsiTheme="majorBidi" w:cstheme="majorBidi"/>
          <w:sz w:val="24"/>
          <w:szCs w:val="24"/>
        </w:rPr>
        <w:fldChar w:fldCharType="separate"/>
      </w:r>
      <w:r w:rsidRPr="007804B9">
        <w:rPr>
          <w:rFonts w:ascii="Times New Roman" w:hAnsi="Times New Roman" w:cs="Times New Roman"/>
          <w:sz w:val="24"/>
          <w:szCs w:val="24"/>
        </w:rPr>
        <w:t>‘IACC Series’; Sampson, pp. 113–17.</w:t>
      </w:r>
      <w:r>
        <w:rPr>
          <w:rFonts w:asciiTheme="majorBidi" w:hAnsiTheme="majorBidi" w:cstheme="majorBidi"/>
          <w:sz w:val="24"/>
          <w:szCs w:val="24"/>
        </w:rPr>
        <w:fldChar w:fldCharType="end"/>
      </w:r>
    </w:p>
  </w:endnote>
  <w:endnote w:id="70">
    <w:p w14:paraId="4DC403C8" w14:textId="77777777" w:rsidR="007804B9" w:rsidRPr="007804B9" w:rsidRDefault="007804B9">
      <w:pPr>
        <w:pStyle w:val="EndnoteText"/>
        <w:rPr>
          <w:lang w:val="en-CA"/>
        </w:rPr>
      </w:pPr>
      <w:r>
        <w:rPr>
          <w:rStyle w:val="EndnoteReference"/>
        </w:rPr>
        <w:endnoteRef/>
      </w:r>
      <w:r>
        <w:t xml:space="preserve">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ZOTERO_ITEM CSL_CITATION {"citationID":"a2aav35nqqa","properties":{"formattedCitation":"{\\rtf Gutterman, \\uc0\\u8216{}The Legitimacy of Transnational NGOs: Lessons from the Experience of Transparency International in Germany and France\\uc0\\u8217{}.}","plainCitation":"Gutterman, ‘The Legitimacy of Transnational NGOs: Lessons from the Experience of Transparency International in Germany and France’."},"citationItems":[{"id":255,"uris":["http://zotero.org/users/1057782/items/7WK39JNU"],"uri":["http://zotero.org/users/1057782/items/7WK39JNU"],"itemData":{"id":255,"type":"article-journal","title":"The Legitimacy of Transnational NGOs: Lessons from the Experience of Transparency International in Germany and France","container-title":"Review of International Studies","page":"391-418","volume":"40","DOI":"http://dx.doi.org/10.1017/S0260210513000363","author":[{"family":"Gutterman","given":"Ellen"}],"issued":{"date-parts":[["2014"]]}}}],"schema":"https://github.com/citation-style-language/schema/raw/master/csl-citation.json"} </w:instrText>
      </w:r>
      <w:r>
        <w:rPr>
          <w:rFonts w:asciiTheme="majorBidi" w:hAnsiTheme="majorBidi" w:cstheme="majorBidi"/>
          <w:sz w:val="24"/>
          <w:szCs w:val="24"/>
        </w:rPr>
        <w:fldChar w:fldCharType="separate"/>
      </w:r>
      <w:r w:rsidRPr="007804B9">
        <w:rPr>
          <w:rFonts w:ascii="Times New Roman" w:hAnsi="Times New Roman" w:cs="Times New Roman"/>
          <w:sz w:val="24"/>
          <w:szCs w:val="24"/>
        </w:rPr>
        <w:t>Gutterman, ‘The Legitimacy of Transnational NGOs: Lessons from the Experience of Transparency International in Germany and France’.</w:t>
      </w:r>
      <w:r>
        <w:rPr>
          <w:rFonts w:asciiTheme="majorBidi" w:hAnsiTheme="majorBidi" w:cstheme="majorBidi"/>
          <w:sz w:val="24"/>
          <w:szCs w:val="24"/>
        </w:rPr>
        <w:fldChar w:fldCharType="end"/>
      </w:r>
    </w:p>
  </w:endnote>
  <w:endnote w:id="71">
    <w:p w14:paraId="73D1DDCE" w14:textId="77777777" w:rsidR="007804B9" w:rsidRPr="007804B9" w:rsidRDefault="007804B9">
      <w:pPr>
        <w:pStyle w:val="EndnoteText"/>
        <w:rPr>
          <w:lang w:val="en-CA"/>
        </w:rPr>
      </w:pPr>
      <w:r>
        <w:rPr>
          <w:rStyle w:val="EndnoteReference"/>
        </w:rPr>
        <w:endnoteRef/>
      </w:r>
      <w:r>
        <w:t xml:space="preserve">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ZOTERO_ITEM CSL_CITATION {"citationID":"a1u1cgqo28m","properties":{"formattedCitation":"{\\rtf \\uc0\\u8216{}Integrity Initiatives International\\uc0\\u8217{}, {\\i{}Integrity Initiatives International} &lt;http://www.integrityinitiatives.org/&gt; [accessed 17 June 2017].}","plainCitation":"‘Integrity Initiatives International’, Integrity Initiatives International &lt;http://www.integrityinitiatives.org/&gt; [accessed 17 June 2017]."},"citationItems":[{"id":2808,"uris":["http://zotero.org/users/1057782/items/X3UVFU8E"],"uri":["http://zotero.org/users/1057782/items/X3UVFU8E"],"itemData":{"id":2808,"type":"webpage","title":"Integrity Initiatives International","container-title":"Integrity Initiatives International","abstract":"Integrity Initiatives International (III) is an NGO fighting grand corruption and institutionalizing the effort to create an International Anti-Corruption Court. Grand corruption is closely correlated with human rights abuses, terrorism, and dangers to international security and peace.","URL":"http://www.integrityinitiatives.org/","accessed":{"date-parts":[["2017",6,17]]}}}],"schema":"https://github.com/citation-style-language/schema/raw/master/csl-citation.json"} </w:instrText>
      </w:r>
      <w:r>
        <w:rPr>
          <w:rFonts w:asciiTheme="majorBidi" w:hAnsiTheme="majorBidi" w:cstheme="majorBidi"/>
          <w:sz w:val="24"/>
          <w:szCs w:val="24"/>
        </w:rPr>
        <w:fldChar w:fldCharType="separate"/>
      </w:r>
      <w:r w:rsidRPr="007804B9">
        <w:rPr>
          <w:rFonts w:ascii="Times New Roman" w:hAnsi="Times New Roman" w:cs="Times New Roman"/>
          <w:sz w:val="24"/>
          <w:szCs w:val="24"/>
        </w:rPr>
        <w:t xml:space="preserve">‘Integrity Initiatives International’, </w:t>
      </w:r>
      <w:r w:rsidRPr="007804B9">
        <w:rPr>
          <w:rFonts w:ascii="Times New Roman" w:hAnsi="Times New Roman" w:cs="Times New Roman"/>
          <w:i/>
          <w:iCs/>
          <w:sz w:val="24"/>
          <w:szCs w:val="24"/>
        </w:rPr>
        <w:t>Integrity Initiatives International</w:t>
      </w:r>
      <w:r w:rsidRPr="007804B9">
        <w:rPr>
          <w:rFonts w:ascii="Times New Roman" w:hAnsi="Times New Roman" w:cs="Times New Roman"/>
          <w:sz w:val="24"/>
          <w:szCs w:val="24"/>
        </w:rPr>
        <w:t xml:space="preserve"> &lt;http://www.integrityinitiatives.org/&gt; [accessed 17 June 2017].</w:t>
      </w:r>
      <w:r>
        <w:rPr>
          <w:rFonts w:asciiTheme="majorBidi" w:hAnsiTheme="majorBidi" w:cstheme="majorBidi"/>
          <w:sz w:val="24"/>
          <w:szCs w:val="24"/>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484400"/>
      <w:docPartObj>
        <w:docPartGallery w:val="Page Numbers (Bottom of Page)"/>
        <w:docPartUnique/>
      </w:docPartObj>
    </w:sdtPr>
    <w:sdtEndPr>
      <w:rPr>
        <w:noProof/>
      </w:rPr>
    </w:sdtEndPr>
    <w:sdtContent>
      <w:p w14:paraId="6BC23A4E" w14:textId="77777777" w:rsidR="007804B9" w:rsidRDefault="007804B9">
        <w:pPr>
          <w:pStyle w:val="Footer"/>
          <w:jc w:val="right"/>
        </w:pPr>
        <w:r>
          <w:fldChar w:fldCharType="begin"/>
        </w:r>
        <w:r>
          <w:instrText xml:space="preserve"> PAGE   \* MERGEFORMAT </w:instrText>
        </w:r>
        <w:r>
          <w:fldChar w:fldCharType="separate"/>
        </w:r>
        <w:r w:rsidR="00552B72">
          <w:rPr>
            <w:noProof/>
          </w:rPr>
          <w:t>20</w:t>
        </w:r>
        <w:r>
          <w:rPr>
            <w:noProof/>
          </w:rPr>
          <w:fldChar w:fldCharType="end"/>
        </w:r>
      </w:p>
    </w:sdtContent>
  </w:sdt>
  <w:p w14:paraId="1543BC3F" w14:textId="77777777" w:rsidR="007804B9" w:rsidRDefault="00780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A39C8" w14:textId="77777777" w:rsidR="000C210C" w:rsidRDefault="000C210C" w:rsidP="000364C9">
      <w:r>
        <w:separator/>
      </w:r>
    </w:p>
  </w:footnote>
  <w:footnote w:type="continuationSeparator" w:id="0">
    <w:p w14:paraId="42F0E3A9" w14:textId="77777777" w:rsidR="000C210C" w:rsidRDefault="000C210C" w:rsidP="000364C9">
      <w:r>
        <w:continuationSeparator/>
      </w:r>
    </w:p>
  </w:footnote>
  <w:footnote w:id="1">
    <w:p w14:paraId="5975F127" w14:textId="77777777" w:rsidR="007804B9" w:rsidRPr="007A4F7A" w:rsidRDefault="007804B9" w:rsidP="00F97B18">
      <w:pPr>
        <w:pStyle w:val="FootnoteText"/>
      </w:pPr>
      <w:r>
        <w:rPr>
          <w:rStyle w:val="FootnoteReference"/>
        </w:rPr>
        <w:footnoteRef/>
      </w:r>
      <w:r>
        <w:t xml:space="preserve"> </w:t>
      </w:r>
      <w:hyperlink r:id="rId1" w:history="1">
        <w:r w:rsidRPr="00215DE0">
          <w:rPr>
            <w:rStyle w:val="Hyperlink"/>
          </w:rPr>
          <w:t>http://www.track.unodc.org/LegalLibrary/Pages/AllLegalResources.aspx</w:t>
        </w:r>
      </w:hyperlink>
      <w:r>
        <w:t xml:space="preserve"> </w:t>
      </w:r>
    </w:p>
  </w:footnote>
  <w:footnote w:id="2">
    <w:p w14:paraId="1CB14C92" w14:textId="77777777" w:rsidR="007804B9" w:rsidRPr="001467C1" w:rsidRDefault="007804B9" w:rsidP="00B7117C">
      <w:pPr>
        <w:pStyle w:val="FootnoteText"/>
      </w:pPr>
      <w:r>
        <w:rPr>
          <w:rStyle w:val="FootnoteReference"/>
        </w:rPr>
        <w:footnoteRef/>
      </w:r>
      <w:r>
        <w:t xml:space="preserve"> As </w:t>
      </w:r>
      <w:r>
        <w:t>Deitelhoff and Zimmermann have pointed out, applicatory contestation might</w:t>
      </w:r>
      <w:r w:rsidRPr="001467C1">
        <w:t xml:space="preserve"> </w:t>
      </w:r>
      <w:r>
        <w:t>be</w:t>
      </w:r>
      <w:r w:rsidRPr="001467C1">
        <w:t xml:space="preserve"> “validity contestation in disguise”</w:t>
      </w:r>
      <w:r>
        <w:t>.</w:t>
      </w:r>
    </w:p>
  </w:footnote>
  <w:footnote w:id="3">
    <w:p w14:paraId="58D349FD" w14:textId="77777777" w:rsidR="007804B9" w:rsidRPr="00797CF4" w:rsidRDefault="007804B9" w:rsidP="00B7117C">
      <w:pPr>
        <w:pStyle w:val="FootnoteText"/>
      </w:pPr>
      <w:r>
        <w:rPr>
          <w:rStyle w:val="FootnoteReference"/>
        </w:rPr>
        <w:footnoteRef/>
      </w:r>
      <w:r>
        <w:t xml:space="preserve"> </w:t>
      </w:r>
      <w:hyperlink r:id="rId2" w:history="1">
        <w:r w:rsidRPr="00215DE0">
          <w:rPr>
            <w:rStyle w:val="Hyperlink"/>
          </w:rPr>
          <w:t>http://www.transparency.org/research/cpi/overview</w:t>
        </w:r>
      </w:hyperlink>
      <w:r>
        <w:t xml:space="preserve"> </w:t>
      </w:r>
    </w:p>
  </w:footnote>
  <w:footnote w:id="4">
    <w:p w14:paraId="3CCA5DA8" w14:textId="77777777" w:rsidR="007804B9" w:rsidRPr="00797CF4" w:rsidRDefault="007804B9" w:rsidP="00B7117C">
      <w:pPr>
        <w:pStyle w:val="FootnoteText"/>
      </w:pPr>
      <w:r>
        <w:rPr>
          <w:rStyle w:val="FootnoteReference"/>
        </w:rPr>
        <w:footnoteRef/>
      </w:r>
      <w:r>
        <w:t xml:space="preserve"> </w:t>
      </w:r>
      <w:hyperlink r:id="rId3" w:history="1">
        <w:r w:rsidRPr="00215DE0">
          <w:rPr>
            <w:rStyle w:val="Hyperlink"/>
          </w:rPr>
          <w:t>http://info.worldbank.org/governance/wgi/pdf/cc.pdf</w:t>
        </w:r>
      </w:hyperlink>
      <w:r>
        <w:t xml:space="preserve"> </w:t>
      </w:r>
    </w:p>
  </w:footnote>
  <w:footnote w:id="5">
    <w:p w14:paraId="3A77BB57" w14:textId="77777777" w:rsidR="007804B9" w:rsidRPr="000A5CFF" w:rsidRDefault="007804B9" w:rsidP="00B7117C">
      <w:pPr>
        <w:pStyle w:val="FootnoteText"/>
      </w:pPr>
      <w:r>
        <w:rPr>
          <w:rStyle w:val="FootnoteReference"/>
        </w:rPr>
        <w:footnoteRef/>
      </w:r>
      <w:r>
        <w:t xml:space="preserve"> </w:t>
      </w:r>
      <w:r w:rsidRPr="000A5CFF">
        <w:t xml:space="preserve">Staying </w:t>
      </w:r>
      <w:r>
        <w:t>w</w:t>
      </w:r>
      <w:r w:rsidRPr="000A5CFF">
        <w:t>ith the analogy to human rights, the controversy about the International Criminal Court</w:t>
      </w:r>
      <w:r>
        <w:t xml:space="preserve"> seems to follow a similar logic.</w:t>
      </w:r>
      <w:r w:rsidRPr="000A5CFF">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61F9C"/>
    <w:multiLevelType w:val="hybridMultilevel"/>
    <w:tmpl w:val="D77669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C137D0"/>
    <w:multiLevelType w:val="hybridMultilevel"/>
    <w:tmpl w:val="B3DEE4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4C9"/>
    <w:rsid w:val="0003103D"/>
    <w:rsid w:val="00034E3A"/>
    <w:rsid w:val="000364C9"/>
    <w:rsid w:val="0005099A"/>
    <w:rsid w:val="00067CF5"/>
    <w:rsid w:val="0008140A"/>
    <w:rsid w:val="00081F64"/>
    <w:rsid w:val="00085A1A"/>
    <w:rsid w:val="000B4537"/>
    <w:rsid w:val="000C210C"/>
    <w:rsid w:val="000D57B1"/>
    <w:rsid w:val="000D6652"/>
    <w:rsid w:val="0010544E"/>
    <w:rsid w:val="00111247"/>
    <w:rsid w:val="001137F7"/>
    <w:rsid w:val="0012385B"/>
    <w:rsid w:val="00141277"/>
    <w:rsid w:val="00142F42"/>
    <w:rsid w:val="00143822"/>
    <w:rsid w:val="00152834"/>
    <w:rsid w:val="00164AE8"/>
    <w:rsid w:val="00173ACD"/>
    <w:rsid w:val="00173F39"/>
    <w:rsid w:val="00180BF4"/>
    <w:rsid w:val="001862B1"/>
    <w:rsid w:val="00196A84"/>
    <w:rsid w:val="00205FF0"/>
    <w:rsid w:val="00211311"/>
    <w:rsid w:val="002124F4"/>
    <w:rsid w:val="00216BE0"/>
    <w:rsid w:val="00217B01"/>
    <w:rsid w:val="00217B2E"/>
    <w:rsid w:val="00280B71"/>
    <w:rsid w:val="00285E0F"/>
    <w:rsid w:val="002A0867"/>
    <w:rsid w:val="002A34CE"/>
    <w:rsid w:val="002B0901"/>
    <w:rsid w:val="002B5275"/>
    <w:rsid w:val="002C1AF9"/>
    <w:rsid w:val="002D04FC"/>
    <w:rsid w:val="002D064A"/>
    <w:rsid w:val="002D331A"/>
    <w:rsid w:val="002E5484"/>
    <w:rsid w:val="002E6707"/>
    <w:rsid w:val="002F6282"/>
    <w:rsid w:val="003228E0"/>
    <w:rsid w:val="00322967"/>
    <w:rsid w:val="00333F07"/>
    <w:rsid w:val="00351C43"/>
    <w:rsid w:val="00357366"/>
    <w:rsid w:val="003626E8"/>
    <w:rsid w:val="00364F9C"/>
    <w:rsid w:val="0036548E"/>
    <w:rsid w:val="003E2FE4"/>
    <w:rsid w:val="004026FA"/>
    <w:rsid w:val="00411E3D"/>
    <w:rsid w:val="004311B7"/>
    <w:rsid w:val="00471B11"/>
    <w:rsid w:val="00480765"/>
    <w:rsid w:val="00497128"/>
    <w:rsid w:val="004B7440"/>
    <w:rsid w:val="004C0C36"/>
    <w:rsid w:val="004C3CDB"/>
    <w:rsid w:val="004D2D1B"/>
    <w:rsid w:val="004D4887"/>
    <w:rsid w:val="005008DF"/>
    <w:rsid w:val="00527257"/>
    <w:rsid w:val="005478FF"/>
    <w:rsid w:val="00552B72"/>
    <w:rsid w:val="005D24EB"/>
    <w:rsid w:val="00600ADB"/>
    <w:rsid w:val="00613640"/>
    <w:rsid w:val="006258BB"/>
    <w:rsid w:val="00626D9D"/>
    <w:rsid w:val="006332E9"/>
    <w:rsid w:val="00655AB2"/>
    <w:rsid w:val="00664EBE"/>
    <w:rsid w:val="0067048F"/>
    <w:rsid w:val="006716BC"/>
    <w:rsid w:val="006743DE"/>
    <w:rsid w:val="006D4E15"/>
    <w:rsid w:val="006F7C67"/>
    <w:rsid w:val="00723F8B"/>
    <w:rsid w:val="00726ABB"/>
    <w:rsid w:val="00730C40"/>
    <w:rsid w:val="0074394A"/>
    <w:rsid w:val="00751479"/>
    <w:rsid w:val="007804B9"/>
    <w:rsid w:val="00786FD2"/>
    <w:rsid w:val="007F723C"/>
    <w:rsid w:val="008025B2"/>
    <w:rsid w:val="00806784"/>
    <w:rsid w:val="00807CAD"/>
    <w:rsid w:val="008144C2"/>
    <w:rsid w:val="00836B14"/>
    <w:rsid w:val="00852BA8"/>
    <w:rsid w:val="00855721"/>
    <w:rsid w:val="00862407"/>
    <w:rsid w:val="008710D7"/>
    <w:rsid w:val="008845B3"/>
    <w:rsid w:val="008901D7"/>
    <w:rsid w:val="008958CE"/>
    <w:rsid w:val="008A202F"/>
    <w:rsid w:val="008A6CC6"/>
    <w:rsid w:val="008C7459"/>
    <w:rsid w:val="008D67B3"/>
    <w:rsid w:val="008E4A61"/>
    <w:rsid w:val="008E7D79"/>
    <w:rsid w:val="00943B5A"/>
    <w:rsid w:val="00950C6E"/>
    <w:rsid w:val="00956265"/>
    <w:rsid w:val="00985CD4"/>
    <w:rsid w:val="00986A7D"/>
    <w:rsid w:val="009A7D92"/>
    <w:rsid w:val="009B477C"/>
    <w:rsid w:val="009E4318"/>
    <w:rsid w:val="009F3E85"/>
    <w:rsid w:val="009F7C9F"/>
    <w:rsid w:val="00A1588D"/>
    <w:rsid w:val="00A33DE1"/>
    <w:rsid w:val="00A548C5"/>
    <w:rsid w:val="00A604DD"/>
    <w:rsid w:val="00A62B37"/>
    <w:rsid w:val="00A75846"/>
    <w:rsid w:val="00A83DA0"/>
    <w:rsid w:val="00A863B3"/>
    <w:rsid w:val="00AA0490"/>
    <w:rsid w:val="00AB1FCB"/>
    <w:rsid w:val="00AC0B4C"/>
    <w:rsid w:val="00AE363F"/>
    <w:rsid w:val="00B03856"/>
    <w:rsid w:val="00B14C50"/>
    <w:rsid w:val="00B222E6"/>
    <w:rsid w:val="00B241E4"/>
    <w:rsid w:val="00B62310"/>
    <w:rsid w:val="00B7117C"/>
    <w:rsid w:val="00B7321B"/>
    <w:rsid w:val="00B74B98"/>
    <w:rsid w:val="00B91F63"/>
    <w:rsid w:val="00B958C2"/>
    <w:rsid w:val="00BA5A22"/>
    <w:rsid w:val="00BB7D66"/>
    <w:rsid w:val="00BC0F67"/>
    <w:rsid w:val="00BE4A2B"/>
    <w:rsid w:val="00C047EE"/>
    <w:rsid w:val="00C04F9B"/>
    <w:rsid w:val="00C07363"/>
    <w:rsid w:val="00C07CFE"/>
    <w:rsid w:val="00C1083D"/>
    <w:rsid w:val="00C26EFD"/>
    <w:rsid w:val="00C313EF"/>
    <w:rsid w:val="00C435C0"/>
    <w:rsid w:val="00C44EB5"/>
    <w:rsid w:val="00C47CEB"/>
    <w:rsid w:val="00C614F6"/>
    <w:rsid w:val="00C63724"/>
    <w:rsid w:val="00C65B51"/>
    <w:rsid w:val="00C8457B"/>
    <w:rsid w:val="00CC1D3C"/>
    <w:rsid w:val="00CF55BA"/>
    <w:rsid w:val="00D03003"/>
    <w:rsid w:val="00D1498B"/>
    <w:rsid w:val="00D22CD9"/>
    <w:rsid w:val="00D369E2"/>
    <w:rsid w:val="00D75542"/>
    <w:rsid w:val="00DA5D05"/>
    <w:rsid w:val="00DC37F9"/>
    <w:rsid w:val="00DF719D"/>
    <w:rsid w:val="00E23FFF"/>
    <w:rsid w:val="00E30F5C"/>
    <w:rsid w:val="00E3525A"/>
    <w:rsid w:val="00E73595"/>
    <w:rsid w:val="00E865ED"/>
    <w:rsid w:val="00EE035D"/>
    <w:rsid w:val="00F12431"/>
    <w:rsid w:val="00F360C8"/>
    <w:rsid w:val="00F64C94"/>
    <w:rsid w:val="00F70FA0"/>
    <w:rsid w:val="00F75FA0"/>
    <w:rsid w:val="00F82A5A"/>
    <w:rsid w:val="00F97B18"/>
    <w:rsid w:val="00F97CAB"/>
    <w:rsid w:val="00FA0A85"/>
    <w:rsid w:val="00FB51D3"/>
    <w:rsid w:val="00FD3F44"/>
    <w:rsid w:val="00FD780E"/>
    <w:rsid w:val="00FE121D"/>
    <w:rsid w:val="00FE1E83"/>
    <w:rsid w:val="00FF704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E330"/>
  <w15:docId w15:val="{072DE02D-9297-4A87-8099-78B759204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ind w:firstLine="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uiPriority w:val="9"/>
    <w:unhideWhenUsed/>
    <w:qFormat/>
    <w:rsid w:val="00B7117C"/>
    <w:pPr>
      <w:keepNext/>
      <w:keepLines/>
      <w:spacing w:before="200" w:line="360" w:lineRule="auto"/>
      <w:ind w:firstLine="0"/>
      <w:jc w:val="both"/>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364C9"/>
    <w:rPr>
      <w:sz w:val="20"/>
      <w:szCs w:val="20"/>
    </w:rPr>
  </w:style>
  <w:style w:type="character" w:customStyle="1" w:styleId="EndnoteTextChar">
    <w:name w:val="Endnote Text Char"/>
    <w:basedOn w:val="DefaultParagraphFont"/>
    <w:link w:val="EndnoteText"/>
    <w:uiPriority w:val="99"/>
    <w:semiHidden/>
    <w:rsid w:val="000364C9"/>
    <w:rPr>
      <w:sz w:val="20"/>
      <w:szCs w:val="20"/>
      <w:lang w:val="en-US"/>
    </w:rPr>
  </w:style>
  <w:style w:type="character" w:styleId="EndnoteReference">
    <w:name w:val="endnote reference"/>
    <w:basedOn w:val="DefaultParagraphFont"/>
    <w:uiPriority w:val="99"/>
    <w:semiHidden/>
    <w:unhideWhenUsed/>
    <w:rsid w:val="000364C9"/>
    <w:rPr>
      <w:vertAlign w:val="superscript"/>
    </w:rPr>
  </w:style>
  <w:style w:type="character" w:styleId="Hyperlink">
    <w:name w:val="Hyperlink"/>
    <w:basedOn w:val="DefaultParagraphFont"/>
    <w:uiPriority w:val="99"/>
    <w:unhideWhenUsed/>
    <w:rsid w:val="006D4E15"/>
    <w:rPr>
      <w:color w:val="0000FF" w:themeColor="hyperlink"/>
      <w:u w:val="single"/>
    </w:rPr>
  </w:style>
  <w:style w:type="paragraph" w:styleId="Caption">
    <w:name w:val="caption"/>
    <w:basedOn w:val="Normal"/>
    <w:next w:val="Normal"/>
    <w:uiPriority w:val="35"/>
    <w:semiHidden/>
    <w:unhideWhenUsed/>
    <w:qFormat/>
    <w:rsid w:val="006D4E15"/>
    <w:pPr>
      <w:spacing w:after="200"/>
      <w:ind w:firstLine="0"/>
      <w:jc w:val="both"/>
    </w:pPr>
    <w:rPr>
      <w:rFonts w:asciiTheme="majorHAnsi" w:hAnsiTheme="majorHAnsi"/>
      <w:b/>
      <w:bCs/>
      <w:color w:val="000000" w:themeColor="text1"/>
      <w:sz w:val="18"/>
      <w:szCs w:val="18"/>
    </w:rPr>
  </w:style>
  <w:style w:type="character" w:styleId="FootnoteReference">
    <w:name w:val="footnote reference"/>
    <w:basedOn w:val="DefaultParagraphFont"/>
    <w:semiHidden/>
    <w:unhideWhenUsed/>
    <w:rsid w:val="006D4E15"/>
    <w:rPr>
      <w:vertAlign w:val="superscript"/>
    </w:rPr>
  </w:style>
  <w:style w:type="paragraph" w:styleId="FootnoteText">
    <w:name w:val="footnote text"/>
    <w:basedOn w:val="Normal"/>
    <w:link w:val="FootnoteTextChar"/>
    <w:semiHidden/>
    <w:unhideWhenUsed/>
    <w:rsid w:val="006D4E15"/>
    <w:pPr>
      <w:ind w:firstLine="0"/>
      <w:jc w:val="both"/>
    </w:pPr>
    <w:rPr>
      <w:rFonts w:asciiTheme="majorHAnsi" w:hAnsiTheme="majorHAnsi"/>
      <w:sz w:val="20"/>
      <w:szCs w:val="20"/>
    </w:rPr>
  </w:style>
  <w:style w:type="character" w:customStyle="1" w:styleId="FootnoteTextChar">
    <w:name w:val="Footnote Text Char"/>
    <w:basedOn w:val="DefaultParagraphFont"/>
    <w:link w:val="FootnoteText"/>
    <w:uiPriority w:val="99"/>
    <w:semiHidden/>
    <w:rsid w:val="006D4E15"/>
    <w:rPr>
      <w:rFonts w:asciiTheme="majorHAnsi" w:hAnsiTheme="majorHAnsi"/>
      <w:sz w:val="20"/>
      <w:szCs w:val="20"/>
      <w:lang w:val="en-US"/>
    </w:rPr>
  </w:style>
  <w:style w:type="paragraph" w:styleId="BalloonText">
    <w:name w:val="Balloon Text"/>
    <w:basedOn w:val="Normal"/>
    <w:link w:val="BalloonTextChar"/>
    <w:uiPriority w:val="99"/>
    <w:semiHidden/>
    <w:unhideWhenUsed/>
    <w:rsid w:val="006D4E15"/>
    <w:rPr>
      <w:rFonts w:ascii="Tahoma" w:hAnsi="Tahoma" w:cs="Tahoma"/>
      <w:sz w:val="16"/>
      <w:szCs w:val="16"/>
    </w:rPr>
  </w:style>
  <w:style w:type="character" w:customStyle="1" w:styleId="BalloonTextChar">
    <w:name w:val="Balloon Text Char"/>
    <w:basedOn w:val="DefaultParagraphFont"/>
    <w:link w:val="BalloonText"/>
    <w:uiPriority w:val="99"/>
    <w:semiHidden/>
    <w:rsid w:val="006D4E15"/>
    <w:rPr>
      <w:rFonts w:ascii="Tahoma" w:hAnsi="Tahoma" w:cs="Tahoma"/>
      <w:sz w:val="16"/>
      <w:szCs w:val="16"/>
      <w:lang w:val="en-US"/>
    </w:rPr>
  </w:style>
  <w:style w:type="character" w:customStyle="1" w:styleId="Heading2Char">
    <w:name w:val="Heading 2 Char"/>
    <w:basedOn w:val="DefaultParagraphFont"/>
    <w:link w:val="Heading2"/>
    <w:uiPriority w:val="9"/>
    <w:rsid w:val="00B7117C"/>
    <w:rPr>
      <w:rFonts w:asciiTheme="majorHAnsi" w:eastAsiaTheme="majorEastAsia" w:hAnsiTheme="majorHAnsi" w:cstheme="majorBidi"/>
      <w:b/>
      <w:bCs/>
      <w:color w:val="000000" w:themeColor="text1"/>
      <w:sz w:val="26"/>
      <w:szCs w:val="26"/>
      <w:lang w:val="en-US"/>
    </w:rPr>
  </w:style>
  <w:style w:type="paragraph" w:styleId="Quote">
    <w:name w:val="Quote"/>
    <w:basedOn w:val="Normal"/>
    <w:next w:val="Normal"/>
    <w:link w:val="QuoteChar"/>
    <w:uiPriority w:val="29"/>
    <w:qFormat/>
    <w:rsid w:val="00B7117C"/>
    <w:pPr>
      <w:spacing w:after="200"/>
      <w:ind w:left="567" w:right="567" w:firstLine="0"/>
      <w:jc w:val="both"/>
    </w:pPr>
    <w:rPr>
      <w:rFonts w:asciiTheme="majorHAnsi" w:hAnsiTheme="majorHAnsi"/>
      <w:i/>
      <w:iCs/>
      <w:color w:val="000000" w:themeColor="text1"/>
    </w:rPr>
  </w:style>
  <w:style w:type="character" w:customStyle="1" w:styleId="QuoteChar">
    <w:name w:val="Quote Char"/>
    <w:basedOn w:val="DefaultParagraphFont"/>
    <w:link w:val="Quote"/>
    <w:uiPriority w:val="29"/>
    <w:rsid w:val="00B7117C"/>
    <w:rPr>
      <w:rFonts w:asciiTheme="majorHAnsi" w:hAnsiTheme="majorHAnsi"/>
      <w:i/>
      <w:iCs/>
      <w:color w:val="000000" w:themeColor="text1"/>
      <w:lang w:val="en-US"/>
    </w:rPr>
  </w:style>
  <w:style w:type="paragraph" w:styleId="Header">
    <w:name w:val="header"/>
    <w:basedOn w:val="Normal"/>
    <w:link w:val="HeaderChar"/>
    <w:uiPriority w:val="99"/>
    <w:unhideWhenUsed/>
    <w:rsid w:val="00F360C8"/>
    <w:pPr>
      <w:tabs>
        <w:tab w:val="center" w:pos="4680"/>
        <w:tab w:val="right" w:pos="9360"/>
      </w:tabs>
    </w:pPr>
  </w:style>
  <w:style w:type="character" w:customStyle="1" w:styleId="HeaderChar">
    <w:name w:val="Header Char"/>
    <w:basedOn w:val="DefaultParagraphFont"/>
    <w:link w:val="Header"/>
    <w:uiPriority w:val="99"/>
    <w:rsid w:val="00F360C8"/>
    <w:rPr>
      <w:lang w:val="en-US"/>
    </w:rPr>
  </w:style>
  <w:style w:type="paragraph" w:styleId="Footer">
    <w:name w:val="footer"/>
    <w:basedOn w:val="Normal"/>
    <w:link w:val="FooterChar"/>
    <w:uiPriority w:val="99"/>
    <w:unhideWhenUsed/>
    <w:rsid w:val="00F360C8"/>
    <w:pPr>
      <w:tabs>
        <w:tab w:val="center" w:pos="4680"/>
        <w:tab w:val="right" w:pos="9360"/>
      </w:tabs>
    </w:pPr>
  </w:style>
  <w:style w:type="character" w:customStyle="1" w:styleId="FooterChar">
    <w:name w:val="Footer Char"/>
    <w:basedOn w:val="DefaultParagraphFont"/>
    <w:link w:val="Footer"/>
    <w:uiPriority w:val="99"/>
    <w:rsid w:val="00F360C8"/>
    <w:rPr>
      <w:lang w:val="en-US"/>
    </w:rPr>
  </w:style>
  <w:style w:type="paragraph" w:styleId="ListParagraph">
    <w:name w:val="List Paragraph"/>
    <w:basedOn w:val="Normal"/>
    <w:uiPriority w:val="34"/>
    <w:qFormat/>
    <w:rsid w:val="00836B14"/>
    <w:pPr>
      <w:ind w:left="720"/>
      <w:contextualSpacing/>
    </w:pPr>
  </w:style>
  <w:style w:type="paragraph" w:styleId="Bibliography">
    <w:name w:val="Bibliography"/>
    <w:basedOn w:val="Normal"/>
    <w:next w:val="Normal"/>
    <w:uiPriority w:val="37"/>
    <w:unhideWhenUsed/>
    <w:rsid w:val="00DF719D"/>
    <w:pPr>
      <w:spacing w:after="240"/>
      <w:ind w:left="720" w:hanging="720"/>
    </w:pPr>
  </w:style>
  <w:style w:type="character" w:styleId="CommentReference">
    <w:name w:val="annotation reference"/>
    <w:basedOn w:val="DefaultParagraphFont"/>
    <w:uiPriority w:val="99"/>
    <w:semiHidden/>
    <w:unhideWhenUsed/>
    <w:rsid w:val="00F97B18"/>
    <w:rPr>
      <w:sz w:val="16"/>
      <w:szCs w:val="16"/>
    </w:rPr>
  </w:style>
  <w:style w:type="paragraph" w:styleId="CommentText">
    <w:name w:val="annotation text"/>
    <w:basedOn w:val="Normal"/>
    <w:link w:val="CommentTextChar"/>
    <w:uiPriority w:val="99"/>
    <w:semiHidden/>
    <w:unhideWhenUsed/>
    <w:rsid w:val="00F97B18"/>
    <w:rPr>
      <w:sz w:val="20"/>
      <w:szCs w:val="20"/>
    </w:rPr>
  </w:style>
  <w:style w:type="character" w:customStyle="1" w:styleId="CommentTextChar">
    <w:name w:val="Comment Text Char"/>
    <w:basedOn w:val="DefaultParagraphFont"/>
    <w:link w:val="CommentText"/>
    <w:uiPriority w:val="99"/>
    <w:semiHidden/>
    <w:rsid w:val="00F97B18"/>
    <w:rPr>
      <w:sz w:val="20"/>
      <w:szCs w:val="20"/>
      <w:lang w:val="en-US"/>
    </w:rPr>
  </w:style>
  <w:style w:type="paragraph" w:styleId="CommentSubject">
    <w:name w:val="annotation subject"/>
    <w:basedOn w:val="CommentText"/>
    <w:next w:val="CommentText"/>
    <w:link w:val="CommentSubjectChar"/>
    <w:uiPriority w:val="99"/>
    <w:semiHidden/>
    <w:unhideWhenUsed/>
    <w:rsid w:val="00F97B18"/>
    <w:rPr>
      <w:b/>
      <w:bCs/>
    </w:rPr>
  </w:style>
  <w:style w:type="character" w:customStyle="1" w:styleId="CommentSubjectChar">
    <w:name w:val="Comment Subject Char"/>
    <w:basedOn w:val="CommentTextChar"/>
    <w:link w:val="CommentSubject"/>
    <w:uiPriority w:val="99"/>
    <w:semiHidden/>
    <w:rsid w:val="00F97B18"/>
    <w:rPr>
      <w:b/>
      <w:bCs/>
      <w:sz w:val="20"/>
      <w:szCs w:val="20"/>
      <w:lang w:val="en-US"/>
    </w:rPr>
  </w:style>
  <w:style w:type="character" w:styleId="UnresolvedMention">
    <w:name w:val="Unresolved Mention"/>
    <w:basedOn w:val="DefaultParagraphFont"/>
    <w:uiPriority w:val="99"/>
    <w:semiHidden/>
    <w:unhideWhenUsed/>
    <w:rsid w:val="00802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utterman@glendon.yorku.ca"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athis.lohaus@fu-berlin.de"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info.worldbank.org/governance/wgi/pdf/cc.pdf" TargetMode="External"/><Relationship Id="rId2" Type="http://schemas.openxmlformats.org/officeDocument/2006/relationships/hyperlink" Target="http://www.transparency.org/research/cpi/overview" TargetMode="External"/><Relationship Id="rId1" Type="http://schemas.openxmlformats.org/officeDocument/2006/relationships/hyperlink" Target="http://www.track.unodc.org/LegalLibrary/Pages/AllLegalResour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522FC-E711-4551-86E9-2B7B1E12D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9778</Words>
  <Characters>55737</Characters>
  <Application>Microsoft Office Word</Application>
  <DocSecurity>0</DocSecurity>
  <Lines>464</Lines>
  <Paragraphs>130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York University</Company>
  <LinksUpToDate>false</LinksUpToDate>
  <CharactersWithSpaces>65385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Gutterman</dc:creator>
  <cp:lastModifiedBy>Ellen J. Gutterman</cp:lastModifiedBy>
  <cp:revision>2</cp:revision>
  <cp:lastPrinted>2017-06-18T15:26:00Z</cp:lastPrinted>
  <dcterms:created xsi:type="dcterms:W3CDTF">2019-12-04T16:07:00Z</dcterms:created>
  <dcterms:modified xsi:type="dcterms:W3CDTF">2019-12-04T16:07:00Z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id="q0b3cL4b"/&gt;&lt;style id="http://www.zotero.org/styles/modern-humanities-research-association" hasBibliography="1" bibliographyStyleHasBeenSet="1"/&gt;&lt;prefs&gt;&lt;pref name="fieldType" value="Field"/&gt;&lt;pr</vt:lpwstr>
  </property>
  <property fmtid="{D5CDD505-2E9C-101B-9397-08002B2CF9AE}" pid="3" name="ZOTERO_PREF_2">
    <vt:lpwstr>ef name="storeReferences" value="true"/&gt;&lt;pref name="automaticJournalAbbreviations" value="true"/&gt;&lt;pref name="noteType" value="2"/&gt;&lt;/prefs&gt;&lt;/data&gt;</vt:lpwstr>
  </property>
</Properties>
</file>